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835266" w14:textId="77777777" w:rsidR="004D2FD8" w:rsidRPr="000726B9" w:rsidRDefault="004D2FD8" w:rsidP="0084014E">
      <w:pPr>
        <w:pStyle w:val="Balk1"/>
        <w:keepNext w:val="0"/>
        <w:numPr>
          <w:ilvl w:val="0"/>
          <w:numId w:val="0"/>
        </w:numPr>
        <w:tabs>
          <w:tab w:val="left" w:pos="2268"/>
        </w:tabs>
        <w:spacing w:after="600"/>
        <w:rPr>
          <w:rFonts w:ascii="Times New Roman" w:hAnsi="Times New Roman"/>
          <w:sz w:val="28"/>
          <w:lang w:val="en-GB"/>
        </w:rPr>
      </w:pPr>
      <w:bookmarkStart w:id="0" w:name="_Toc42488098"/>
      <w:r w:rsidRPr="000726B9">
        <w:rPr>
          <w:rFonts w:ascii="Times New Roman" w:hAnsi="Times New Roman"/>
          <w:i/>
          <w:sz w:val="40"/>
          <w:lang w:val="en-GB"/>
        </w:rPr>
        <w:t xml:space="preserve">ANNEX </w:t>
      </w:r>
      <w:r w:rsidR="00E13CDE" w:rsidRPr="000726B9">
        <w:rPr>
          <w:rFonts w:ascii="Times New Roman" w:hAnsi="Times New Roman"/>
          <w:i/>
          <w:sz w:val="40"/>
          <w:lang w:val="en-GB"/>
        </w:rPr>
        <w:t xml:space="preserve">II </w:t>
      </w:r>
      <w:r w:rsidR="00EB4039">
        <w:rPr>
          <w:rFonts w:ascii="Times New Roman" w:hAnsi="Times New Roman"/>
          <w:i/>
          <w:sz w:val="40"/>
          <w:lang w:val="en-GB"/>
        </w:rPr>
        <w:t xml:space="preserve">+ </w:t>
      </w:r>
      <w:r w:rsidR="005D571C">
        <w:rPr>
          <w:rFonts w:ascii="Times New Roman" w:hAnsi="Times New Roman"/>
          <w:i/>
          <w:sz w:val="40"/>
          <w:lang w:val="en-GB"/>
        </w:rPr>
        <w:t>III:</w:t>
      </w:r>
      <w:r w:rsidRPr="000726B9">
        <w:rPr>
          <w:rFonts w:ascii="Times New Roman" w:hAnsi="Times New Roman"/>
          <w:i/>
          <w:sz w:val="40"/>
          <w:lang w:val="en-GB"/>
        </w:rPr>
        <w:tab/>
      </w:r>
      <w:r w:rsidRPr="000726B9">
        <w:rPr>
          <w:rFonts w:ascii="Times New Roman" w:hAnsi="Times New Roman"/>
          <w:i/>
          <w:lang w:val="en-GB"/>
        </w:rPr>
        <w:t xml:space="preserve"> </w:t>
      </w:r>
      <w:r w:rsidRPr="000726B9">
        <w:rPr>
          <w:rFonts w:ascii="Times New Roman" w:hAnsi="Times New Roman"/>
          <w:sz w:val="28"/>
          <w:lang w:val="en-GB"/>
        </w:rPr>
        <w:t>TECHNICAL SPECIFICATIONS</w:t>
      </w:r>
      <w:bookmarkEnd w:id="0"/>
      <w:r w:rsidR="00EB4039">
        <w:rPr>
          <w:rFonts w:ascii="Times New Roman" w:hAnsi="Times New Roman"/>
          <w:sz w:val="28"/>
          <w:lang w:val="en-GB"/>
        </w:rPr>
        <w:t xml:space="preserve"> + TECHNICAL OFFER</w:t>
      </w:r>
    </w:p>
    <w:p w14:paraId="5B898EDD" w14:textId="0BAE5BD7" w:rsidR="00AD3A92" w:rsidRDefault="000F3878" w:rsidP="00AD3A92">
      <w:pPr>
        <w:tabs>
          <w:tab w:val="left" w:pos="709"/>
          <w:tab w:val="left" w:pos="851"/>
          <w:tab w:val="left" w:pos="1134"/>
          <w:tab w:val="left" w:pos="1418"/>
        </w:tabs>
        <w:rPr>
          <w:rFonts w:ascii="Times New Roman" w:hAnsi="Times New Roman"/>
          <w:b/>
          <w:sz w:val="22"/>
          <w:szCs w:val="22"/>
        </w:rPr>
      </w:pPr>
      <w:r w:rsidRPr="002B0798">
        <w:rPr>
          <w:rFonts w:ascii="Times New Roman" w:hAnsi="Times New Roman"/>
          <w:b/>
          <w:sz w:val="22"/>
          <w:szCs w:val="22"/>
          <w:lang w:val="en-GB"/>
        </w:rPr>
        <w:t xml:space="preserve">Contract </w:t>
      </w:r>
      <w:r w:rsidR="005D571C" w:rsidRPr="002B0798">
        <w:rPr>
          <w:rFonts w:ascii="Times New Roman" w:hAnsi="Times New Roman"/>
          <w:b/>
          <w:sz w:val="22"/>
          <w:szCs w:val="22"/>
          <w:lang w:val="en-GB"/>
        </w:rPr>
        <w:t>title:</w:t>
      </w:r>
      <w:r w:rsidRPr="002B0798">
        <w:rPr>
          <w:rFonts w:ascii="Times New Roman" w:hAnsi="Times New Roman"/>
          <w:b/>
          <w:sz w:val="22"/>
          <w:szCs w:val="22"/>
          <w:lang w:val="en-GB"/>
        </w:rPr>
        <w:t xml:space="preserve"> </w:t>
      </w:r>
      <w:r w:rsidR="00AD3A92">
        <w:rPr>
          <w:rFonts w:ascii="Times New Roman" w:hAnsi="Times New Roman"/>
          <w:b/>
          <w:sz w:val="22"/>
          <w:szCs w:val="22"/>
        </w:rPr>
        <w:t>Supply of Waste Bins a</w:t>
      </w:r>
      <w:r w:rsidR="00AD3A92" w:rsidRPr="00DC0EA8">
        <w:rPr>
          <w:rFonts w:ascii="Times New Roman" w:hAnsi="Times New Roman"/>
          <w:b/>
          <w:sz w:val="22"/>
          <w:szCs w:val="22"/>
        </w:rPr>
        <w:t xml:space="preserve">nd </w:t>
      </w:r>
      <w:r w:rsidR="00AD3A92">
        <w:rPr>
          <w:rFonts w:ascii="Times New Roman" w:hAnsi="Times New Roman"/>
          <w:b/>
          <w:sz w:val="22"/>
          <w:szCs w:val="22"/>
        </w:rPr>
        <w:t>Mobile Waste Collection Center i</w:t>
      </w:r>
      <w:r w:rsidR="00AD3A92" w:rsidRPr="00DC0EA8">
        <w:rPr>
          <w:rFonts w:ascii="Times New Roman" w:hAnsi="Times New Roman"/>
          <w:b/>
          <w:sz w:val="22"/>
          <w:szCs w:val="22"/>
        </w:rPr>
        <w:t>n Uzunkopru</w:t>
      </w:r>
      <w:r w:rsidR="00AD3A92">
        <w:rPr>
          <w:rFonts w:ascii="Times New Roman" w:hAnsi="Times New Roman"/>
          <w:b/>
          <w:sz w:val="22"/>
          <w:szCs w:val="22"/>
        </w:rPr>
        <w:t xml:space="preserve"> </w:t>
      </w:r>
    </w:p>
    <w:p w14:paraId="0C5182BB" w14:textId="0FE95614" w:rsidR="000F3878" w:rsidRPr="002B0798" w:rsidRDefault="000F3878" w:rsidP="00C4214C">
      <w:pPr>
        <w:tabs>
          <w:tab w:val="right" w:pos="14459"/>
        </w:tabs>
        <w:jc w:val="both"/>
        <w:outlineLvl w:val="0"/>
        <w:rPr>
          <w:rFonts w:ascii="Times New Roman" w:hAnsi="Times New Roman"/>
          <w:b/>
          <w:lang w:val="en-GB"/>
        </w:rPr>
      </w:pPr>
      <w:r w:rsidRPr="002B0798">
        <w:rPr>
          <w:rFonts w:ascii="Times New Roman" w:hAnsi="Times New Roman"/>
          <w:b/>
          <w:sz w:val="22"/>
          <w:szCs w:val="22"/>
          <w:lang w:val="en-GB"/>
        </w:rPr>
        <w:tab/>
      </w:r>
      <w:r w:rsidRPr="002B0798">
        <w:rPr>
          <w:rFonts w:ascii="Times New Roman" w:hAnsi="Times New Roman"/>
          <w:b/>
          <w:sz w:val="22"/>
          <w:lang w:val="en-GB"/>
        </w:rPr>
        <w:t>p 1 /</w:t>
      </w:r>
      <w:r w:rsidR="004625C0">
        <w:rPr>
          <w:rFonts w:ascii="Times New Roman" w:hAnsi="Times New Roman"/>
          <w:b/>
          <w:sz w:val="22"/>
          <w:lang w:val="en-GB"/>
        </w:rPr>
        <w:t>5</w:t>
      </w:r>
    </w:p>
    <w:p w14:paraId="6FC3606E" w14:textId="448F3478" w:rsidR="00301346" w:rsidRDefault="000F3878" w:rsidP="00AD3A92">
      <w:pPr>
        <w:tabs>
          <w:tab w:val="left" w:pos="7491"/>
        </w:tabs>
        <w:rPr>
          <w:rFonts w:ascii="Times New Roman" w:hAnsi="Times New Roman"/>
          <w:b/>
          <w:sz w:val="22"/>
          <w:szCs w:val="22"/>
        </w:rPr>
      </w:pPr>
      <w:r w:rsidRPr="002B0798">
        <w:rPr>
          <w:rFonts w:ascii="Times New Roman" w:hAnsi="Times New Roman"/>
          <w:b/>
          <w:sz w:val="22"/>
          <w:szCs w:val="22"/>
          <w:lang w:val="en-GB"/>
        </w:rPr>
        <w:t>Publication reference:</w:t>
      </w:r>
      <w:r w:rsidR="0036173C">
        <w:rPr>
          <w:rFonts w:ascii="Times New Roman" w:hAnsi="Times New Roman"/>
          <w:sz w:val="22"/>
          <w:lang w:val="en-GB"/>
        </w:rPr>
        <w:t xml:space="preserve"> </w:t>
      </w:r>
      <w:r w:rsidR="00AD3A92" w:rsidRPr="00F4389C">
        <w:rPr>
          <w:rFonts w:ascii="Times New Roman" w:hAnsi="Times New Roman"/>
          <w:b/>
          <w:sz w:val="24"/>
          <w:szCs w:val="24"/>
        </w:rPr>
        <w:t>BSB00027-PP5-SUP-02</w:t>
      </w:r>
    </w:p>
    <w:p w14:paraId="7F8A83FF" w14:textId="4C8955C0" w:rsidR="003901ED" w:rsidRDefault="00F4389C" w:rsidP="003901ED">
      <w:pPr>
        <w:tabs>
          <w:tab w:val="left" w:pos="709"/>
          <w:tab w:val="left" w:pos="851"/>
          <w:tab w:val="left" w:pos="1134"/>
          <w:tab w:val="left" w:pos="1418"/>
        </w:tabs>
        <w:spacing w:before="0" w:after="0"/>
        <w:ind w:left="360"/>
        <w:rPr>
          <w:rFonts w:ascii="Times New Roman" w:hAnsi="Times New Roman"/>
          <w:sz w:val="24"/>
          <w:szCs w:val="24"/>
        </w:rPr>
      </w:pPr>
      <w:r w:rsidRPr="00F4389C">
        <w:rPr>
          <w:rFonts w:ascii="Times New Roman" w:hAnsi="Times New Roman"/>
          <w:b/>
          <w:sz w:val="24"/>
          <w:szCs w:val="24"/>
        </w:rPr>
        <w:t xml:space="preserve">LOT </w:t>
      </w:r>
      <w:r w:rsidR="003901ED">
        <w:rPr>
          <w:rFonts w:ascii="Times New Roman" w:hAnsi="Times New Roman"/>
          <w:b/>
          <w:sz w:val="24"/>
          <w:szCs w:val="24"/>
        </w:rPr>
        <w:t>3</w:t>
      </w:r>
      <w:r w:rsidRPr="00F4389C">
        <w:rPr>
          <w:rFonts w:ascii="Times New Roman" w:hAnsi="Times New Roman"/>
          <w:b/>
          <w:sz w:val="24"/>
          <w:szCs w:val="24"/>
        </w:rPr>
        <w:t xml:space="preserve">: </w:t>
      </w:r>
      <w:r w:rsidR="003901ED" w:rsidRPr="000161C5">
        <w:rPr>
          <w:rFonts w:ascii="Times New Roman" w:hAnsi="Times New Roman"/>
          <w:b/>
          <w:bCs/>
          <w:sz w:val="24"/>
          <w:szCs w:val="24"/>
        </w:rPr>
        <w:t>Recycling bins for families</w:t>
      </w:r>
    </w:p>
    <w:p w14:paraId="79385080" w14:textId="77777777" w:rsidR="00634345" w:rsidRPr="00AD3A92" w:rsidRDefault="00634345" w:rsidP="00AD3A92">
      <w:pPr>
        <w:tabs>
          <w:tab w:val="left" w:pos="7491"/>
        </w:tabs>
        <w:rPr>
          <w:rFonts w:ascii="Times New Roman" w:hAnsi="Times New Roman"/>
          <w:b/>
          <w:sz w:val="22"/>
          <w:lang w:val="en-GB"/>
        </w:rPr>
      </w:pPr>
    </w:p>
    <w:p w14:paraId="741B618E" w14:textId="77777777" w:rsidR="00EB4039" w:rsidRPr="00EB4039" w:rsidRDefault="00EB4039" w:rsidP="00EB4039">
      <w:pPr>
        <w:spacing w:before="0" w:after="0"/>
        <w:ind w:left="567" w:hanging="567"/>
        <w:rPr>
          <w:rFonts w:ascii="Times New Roman" w:hAnsi="Times New Roman"/>
          <w:b/>
          <w:sz w:val="22"/>
          <w:szCs w:val="22"/>
          <w:lang w:val="en-GB"/>
        </w:rPr>
      </w:pPr>
      <w:r w:rsidRPr="00EB4039">
        <w:rPr>
          <w:rFonts w:ascii="Times New Roman" w:hAnsi="Times New Roman"/>
          <w:b/>
          <w:sz w:val="22"/>
          <w:szCs w:val="22"/>
          <w:lang w:val="en-GB"/>
        </w:rPr>
        <w:t>Column</w:t>
      </w:r>
      <w:r w:rsidR="007E53F9">
        <w:rPr>
          <w:rFonts w:ascii="Times New Roman" w:hAnsi="Times New Roman"/>
          <w:b/>
          <w:sz w:val="22"/>
          <w:szCs w:val="22"/>
          <w:lang w:val="en-GB"/>
        </w:rPr>
        <w:t>s</w:t>
      </w:r>
      <w:r w:rsidRPr="00EB4039">
        <w:rPr>
          <w:rFonts w:ascii="Times New Roman" w:hAnsi="Times New Roman"/>
          <w:b/>
          <w:sz w:val="22"/>
          <w:szCs w:val="22"/>
          <w:lang w:val="en-GB"/>
        </w:rPr>
        <w:t xml:space="preserve"> 1-2 should be completed by the </w:t>
      </w:r>
      <w:r w:rsidR="00F30B06">
        <w:rPr>
          <w:rFonts w:ascii="Times New Roman" w:hAnsi="Times New Roman"/>
          <w:b/>
          <w:sz w:val="22"/>
          <w:szCs w:val="22"/>
          <w:lang w:val="en-GB"/>
        </w:rPr>
        <w:t>c</w:t>
      </w:r>
      <w:r w:rsidRPr="00EB4039">
        <w:rPr>
          <w:rFonts w:ascii="Times New Roman" w:hAnsi="Times New Roman"/>
          <w:b/>
          <w:sz w:val="22"/>
          <w:szCs w:val="22"/>
          <w:lang w:val="en-GB"/>
        </w:rPr>
        <w:t xml:space="preserve">ontracting </w:t>
      </w:r>
      <w:r w:rsidR="00F30B06">
        <w:rPr>
          <w:rFonts w:ascii="Times New Roman" w:hAnsi="Times New Roman"/>
          <w:b/>
          <w:sz w:val="22"/>
          <w:szCs w:val="22"/>
          <w:lang w:val="en-GB"/>
        </w:rPr>
        <w:t>a</w:t>
      </w:r>
      <w:r w:rsidRPr="00EB4039">
        <w:rPr>
          <w:rFonts w:ascii="Times New Roman" w:hAnsi="Times New Roman"/>
          <w:b/>
          <w:sz w:val="22"/>
          <w:szCs w:val="22"/>
          <w:lang w:val="en-GB"/>
        </w:rPr>
        <w:t>uthority</w:t>
      </w:r>
    </w:p>
    <w:p w14:paraId="597A7F9E" w14:textId="77777777" w:rsidR="00301346" w:rsidRPr="00EB4039" w:rsidRDefault="00301346" w:rsidP="00301346">
      <w:pPr>
        <w:spacing w:before="0" w:after="0"/>
        <w:ind w:left="567" w:hanging="567"/>
        <w:rPr>
          <w:rFonts w:ascii="Times New Roman" w:hAnsi="Times New Roman"/>
          <w:b/>
          <w:sz w:val="22"/>
          <w:szCs w:val="22"/>
          <w:lang w:val="en-GB"/>
        </w:rPr>
      </w:pPr>
      <w:r w:rsidRPr="00EB4039">
        <w:rPr>
          <w:rFonts w:ascii="Times New Roman" w:hAnsi="Times New Roman"/>
          <w:b/>
          <w:sz w:val="22"/>
          <w:szCs w:val="22"/>
          <w:lang w:val="en-GB"/>
        </w:rPr>
        <w:t>Column</w:t>
      </w:r>
      <w:r w:rsidR="007E53F9">
        <w:rPr>
          <w:rFonts w:ascii="Times New Roman" w:hAnsi="Times New Roman"/>
          <w:b/>
          <w:sz w:val="22"/>
          <w:szCs w:val="22"/>
          <w:lang w:val="en-GB"/>
        </w:rPr>
        <w:t>s</w:t>
      </w:r>
      <w:r w:rsidRPr="00EB4039">
        <w:rPr>
          <w:rFonts w:ascii="Times New Roman" w:hAnsi="Times New Roman"/>
          <w:b/>
          <w:sz w:val="22"/>
          <w:szCs w:val="22"/>
          <w:lang w:val="en-GB"/>
        </w:rPr>
        <w:t xml:space="preserve"> 3-4 should be completed by the tenderer</w:t>
      </w:r>
    </w:p>
    <w:p w14:paraId="4B7EB421" w14:textId="77777777" w:rsidR="004D2FD8" w:rsidRPr="000726B9" w:rsidRDefault="00301346" w:rsidP="00301346">
      <w:pPr>
        <w:spacing w:before="0"/>
        <w:rPr>
          <w:rFonts w:ascii="Times New Roman" w:hAnsi="Times New Roman"/>
          <w:b/>
          <w:sz w:val="24"/>
          <w:lang w:val="en-GB"/>
        </w:rPr>
      </w:pPr>
      <w:r w:rsidRPr="00EB4039">
        <w:rPr>
          <w:rFonts w:ascii="Times New Roman" w:hAnsi="Times New Roman"/>
          <w:b/>
          <w:sz w:val="22"/>
          <w:szCs w:val="22"/>
          <w:lang w:val="en-GB"/>
        </w:rPr>
        <w:t>Column 5 is reserved for the evaluation committee</w:t>
      </w:r>
      <w:r w:rsidRPr="000726B9">
        <w:rPr>
          <w:rFonts w:ascii="Times New Roman" w:hAnsi="Times New Roman"/>
          <w:b/>
          <w:sz w:val="22"/>
          <w:szCs w:val="22"/>
          <w:lang w:val="en-GB"/>
        </w:rPr>
        <w:t xml:space="preserve"> </w:t>
      </w:r>
    </w:p>
    <w:p w14:paraId="56D126C3" w14:textId="77777777" w:rsidR="00EB4039" w:rsidRPr="00207A66" w:rsidRDefault="00EB4039" w:rsidP="00EB4039">
      <w:pPr>
        <w:ind w:left="567" w:hanging="567"/>
        <w:rPr>
          <w:rFonts w:ascii="Times New Roman" w:hAnsi="Times New Roman"/>
          <w:sz w:val="22"/>
          <w:szCs w:val="22"/>
          <w:lang w:val="en-GB"/>
        </w:rPr>
      </w:pPr>
      <w:r w:rsidRPr="00207A66">
        <w:rPr>
          <w:rFonts w:ascii="Times New Roman" w:hAnsi="Times New Roman"/>
          <w:sz w:val="22"/>
          <w:szCs w:val="22"/>
          <w:lang w:val="en-GB"/>
        </w:rPr>
        <w:t xml:space="preserve">Annex III - the </w:t>
      </w:r>
      <w:r w:rsidR="00F30B06">
        <w:rPr>
          <w:rFonts w:ascii="Times New Roman" w:hAnsi="Times New Roman"/>
          <w:sz w:val="22"/>
          <w:szCs w:val="22"/>
          <w:lang w:val="en-GB"/>
        </w:rPr>
        <w:t>c</w:t>
      </w:r>
      <w:r w:rsidRPr="00207A66">
        <w:rPr>
          <w:rFonts w:ascii="Times New Roman" w:hAnsi="Times New Roman"/>
          <w:sz w:val="22"/>
          <w:szCs w:val="22"/>
          <w:lang w:val="en-GB"/>
        </w:rPr>
        <w:t>ontractor's technical offer</w:t>
      </w:r>
    </w:p>
    <w:p w14:paraId="30C8D956" w14:textId="77777777" w:rsidR="00EB4039" w:rsidRPr="00207A66" w:rsidRDefault="00EB4039" w:rsidP="00EB4039">
      <w:pPr>
        <w:ind w:left="567" w:hanging="567"/>
        <w:rPr>
          <w:rFonts w:ascii="Times New Roman" w:hAnsi="Times New Roman"/>
          <w:sz w:val="22"/>
          <w:szCs w:val="22"/>
          <w:lang w:val="en-GB"/>
        </w:rPr>
      </w:pPr>
      <w:r w:rsidRPr="00207A66">
        <w:rPr>
          <w:rFonts w:ascii="Times New Roman" w:hAnsi="Times New Roman"/>
          <w:sz w:val="22"/>
          <w:szCs w:val="22"/>
          <w:lang w:val="en-GB"/>
        </w:rPr>
        <w:t xml:space="preserve">The tenderers are requested to complete the template on the next pages: </w:t>
      </w:r>
    </w:p>
    <w:p w14:paraId="2446918F" w14:textId="77777777" w:rsidR="00EB4039" w:rsidRPr="00207A66" w:rsidRDefault="000F3878" w:rsidP="00EB4039">
      <w:pPr>
        <w:numPr>
          <w:ilvl w:val="0"/>
          <w:numId w:val="35"/>
        </w:numPr>
        <w:spacing w:before="0" w:after="0"/>
        <w:jc w:val="both"/>
        <w:rPr>
          <w:rFonts w:ascii="Times New Roman" w:hAnsi="Times New Roman"/>
          <w:sz w:val="22"/>
          <w:szCs w:val="22"/>
          <w:lang w:val="en-GB"/>
        </w:rPr>
      </w:pPr>
      <w:r>
        <w:rPr>
          <w:rFonts w:ascii="Times New Roman" w:hAnsi="Times New Roman"/>
          <w:sz w:val="22"/>
          <w:szCs w:val="22"/>
          <w:lang w:val="en-GB"/>
        </w:rPr>
        <w:t>C</w:t>
      </w:r>
      <w:r w:rsidR="00EB4039" w:rsidRPr="00207A66">
        <w:rPr>
          <w:rFonts w:ascii="Times New Roman" w:hAnsi="Times New Roman"/>
          <w:sz w:val="22"/>
          <w:szCs w:val="22"/>
          <w:lang w:val="en-GB"/>
        </w:rPr>
        <w:t xml:space="preserve">olumn </w:t>
      </w:r>
      <w:r>
        <w:rPr>
          <w:rFonts w:ascii="Times New Roman" w:hAnsi="Times New Roman"/>
          <w:sz w:val="22"/>
          <w:szCs w:val="22"/>
          <w:lang w:val="en-GB"/>
        </w:rPr>
        <w:t xml:space="preserve">2 is completed by the </w:t>
      </w:r>
      <w:r w:rsidR="00F30B06">
        <w:rPr>
          <w:rFonts w:ascii="Times New Roman" w:hAnsi="Times New Roman"/>
          <w:sz w:val="22"/>
          <w:szCs w:val="22"/>
          <w:lang w:val="en-GB"/>
        </w:rPr>
        <w:t>c</w:t>
      </w:r>
      <w:r>
        <w:rPr>
          <w:rFonts w:ascii="Times New Roman" w:hAnsi="Times New Roman"/>
          <w:sz w:val="22"/>
          <w:szCs w:val="22"/>
          <w:lang w:val="en-GB"/>
        </w:rPr>
        <w:t xml:space="preserve">ontracting </w:t>
      </w:r>
      <w:r w:rsidR="00F30B06">
        <w:rPr>
          <w:rFonts w:ascii="Times New Roman" w:hAnsi="Times New Roman"/>
          <w:sz w:val="22"/>
          <w:szCs w:val="22"/>
          <w:lang w:val="en-GB"/>
        </w:rPr>
        <w:t>a</w:t>
      </w:r>
      <w:r>
        <w:rPr>
          <w:rFonts w:ascii="Times New Roman" w:hAnsi="Times New Roman"/>
          <w:sz w:val="22"/>
          <w:szCs w:val="22"/>
          <w:lang w:val="en-GB"/>
        </w:rPr>
        <w:t xml:space="preserve">uthority </w:t>
      </w:r>
      <w:r w:rsidR="00EB4039" w:rsidRPr="00207A66">
        <w:rPr>
          <w:rFonts w:ascii="Times New Roman" w:hAnsi="Times New Roman"/>
          <w:sz w:val="22"/>
          <w:szCs w:val="22"/>
          <w:lang w:val="en-GB"/>
        </w:rPr>
        <w:t>shows the required specifications</w:t>
      </w:r>
      <w:r>
        <w:rPr>
          <w:rFonts w:ascii="Times New Roman" w:hAnsi="Times New Roman"/>
          <w:sz w:val="22"/>
          <w:szCs w:val="22"/>
          <w:lang w:val="en-GB"/>
        </w:rPr>
        <w:t xml:space="preserve"> (not to be modified by the tenderer)</w:t>
      </w:r>
      <w:r w:rsidR="00EB4039" w:rsidRPr="00207A66">
        <w:rPr>
          <w:rFonts w:ascii="Times New Roman" w:hAnsi="Times New Roman"/>
          <w:sz w:val="22"/>
          <w:szCs w:val="22"/>
          <w:lang w:val="en-GB"/>
        </w:rPr>
        <w:t xml:space="preserve">, </w:t>
      </w:r>
    </w:p>
    <w:p w14:paraId="424AE235" w14:textId="77777777" w:rsidR="00EB4039" w:rsidRPr="00207A66" w:rsidRDefault="000F3878" w:rsidP="00EB4039">
      <w:pPr>
        <w:numPr>
          <w:ilvl w:val="0"/>
          <w:numId w:val="35"/>
        </w:numPr>
        <w:spacing w:before="0" w:after="0"/>
        <w:jc w:val="both"/>
        <w:rPr>
          <w:rFonts w:ascii="Times New Roman" w:hAnsi="Times New Roman"/>
          <w:sz w:val="22"/>
          <w:szCs w:val="22"/>
          <w:lang w:val="en-GB"/>
        </w:rPr>
      </w:pPr>
      <w:r>
        <w:rPr>
          <w:rFonts w:ascii="Times New Roman" w:hAnsi="Times New Roman"/>
          <w:sz w:val="22"/>
          <w:szCs w:val="22"/>
          <w:lang w:val="en-GB"/>
        </w:rPr>
        <w:t>Column 3</w:t>
      </w:r>
      <w:r w:rsidR="00EB4039" w:rsidRPr="00207A66">
        <w:rPr>
          <w:rFonts w:ascii="Times New Roman" w:hAnsi="Times New Roman"/>
          <w:sz w:val="22"/>
          <w:szCs w:val="22"/>
          <w:lang w:val="en-GB"/>
        </w:rPr>
        <w:t xml:space="preserve"> is to be filled in by the tenderer and must detail what is offered (for example the words </w:t>
      </w:r>
      <w:r w:rsidR="00F30B06">
        <w:rPr>
          <w:rFonts w:ascii="Times New Roman" w:hAnsi="Times New Roman"/>
          <w:sz w:val="22"/>
          <w:szCs w:val="22"/>
          <w:lang w:val="en-GB"/>
        </w:rPr>
        <w:t>‘</w:t>
      </w:r>
      <w:r w:rsidR="00EB4039" w:rsidRPr="00207A66">
        <w:rPr>
          <w:rFonts w:ascii="Times New Roman" w:hAnsi="Times New Roman"/>
          <w:sz w:val="22"/>
          <w:szCs w:val="22"/>
          <w:lang w:val="en-GB"/>
        </w:rPr>
        <w:t>compliant</w:t>
      </w:r>
      <w:r w:rsidR="00F30B06">
        <w:rPr>
          <w:rFonts w:ascii="Times New Roman" w:hAnsi="Times New Roman"/>
          <w:sz w:val="22"/>
          <w:szCs w:val="22"/>
          <w:lang w:val="en-GB"/>
        </w:rPr>
        <w:t>’</w:t>
      </w:r>
      <w:r w:rsidR="00EB4039" w:rsidRPr="00207A66">
        <w:rPr>
          <w:rFonts w:ascii="Times New Roman" w:hAnsi="Times New Roman"/>
          <w:sz w:val="22"/>
          <w:szCs w:val="22"/>
          <w:lang w:val="en-GB"/>
        </w:rPr>
        <w:t xml:space="preserve"> or </w:t>
      </w:r>
      <w:r w:rsidR="00F30B06">
        <w:rPr>
          <w:rFonts w:ascii="Times New Roman" w:hAnsi="Times New Roman"/>
          <w:sz w:val="22"/>
          <w:szCs w:val="22"/>
          <w:lang w:val="en-GB"/>
        </w:rPr>
        <w:t>‘</w:t>
      </w:r>
      <w:proofErr w:type="spellStart"/>
      <w:r w:rsidR="00EB4039" w:rsidRPr="00207A66">
        <w:rPr>
          <w:rFonts w:ascii="Times New Roman" w:hAnsi="Times New Roman"/>
          <w:sz w:val="22"/>
          <w:szCs w:val="22"/>
          <w:lang w:val="en-GB"/>
        </w:rPr>
        <w:t>yes</w:t>
      </w:r>
      <w:r w:rsidR="00F30B06">
        <w:rPr>
          <w:rFonts w:ascii="Times New Roman" w:hAnsi="Times New Roman"/>
          <w:sz w:val="22"/>
          <w:szCs w:val="22"/>
          <w:lang w:val="en-GB"/>
        </w:rPr>
        <w:t>’</w:t>
      </w:r>
      <w:proofErr w:type="spellEnd"/>
      <w:r w:rsidR="00EB4039" w:rsidRPr="00207A66">
        <w:rPr>
          <w:rFonts w:ascii="Times New Roman" w:hAnsi="Times New Roman"/>
          <w:sz w:val="22"/>
          <w:szCs w:val="22"/>
          <w:lang w:val="en-GB"/>
        </w:rPr>
        <w:t xml:space="preserve"> are not sufficient)</w:t>
      </w:r>
      <w:r w:rsidR="00E656F6">
        <w:rPr>
          <w:rFonts w:ascii="Times New Roman" w:hAnsi="Times New Roman"/>
          <w:sz w:val="22"/>
          <w:szCs w:val="22"/>
          <w:lang w:val="en-GB"/>
        </w:rPr>
        <w:t xml:space="preserve"> </w:t>
      </w:r>
      <w:r w:rsidR="00EB4039" w:rsidRPr="00207A66">
        <w:rPr>
          <w:rFonts w:ascii="Times New Roman" w:hAnsi="Times New Roman"/>
          <w:sz w:val="22"/>
          <w:szCs w:val="22"/>
          <w:lang w:val="en-GB"/>
        </w:rPr>
        <w:t xml:space="preserve"> </w:t>
      </w:r>
    </w:p>
    <w:p w14:paraId="4DD4DB20" w14:textId="77777777" w:rsidR="00EB4039" w:rsidRPr="00153236" w:rsidRDefault="000F3878" w:rsidP="00EB4039">
      <w:pPr>
        <w:numPr>
          <w:ilvl w:val="0"/>
          <w:numId w:val="35"/>
        </w:numPr>
        <w:spacing w:before="0" w:after="0"/>
        <w:jc w:val="both"/>
        <w:rPr>
          <w:rFonts w:ascii="Times New Roman" w:hAnsi="Times New Roman"/>
          <w:sz w:val="22"/>
          <w:szCs w:val="22"/>
          <w:lang w:val="en-GB"/>
        </w:rPr>
      </w:pPr>
      <w:r>
        <w:rPr>
          <w:rFonts w:ascii="Times New Roman" w:hAnsi="Times New Roman"/>
          <w:sz w:val="22"/>
          <w:szCs w:val="22"/>
          <w:lang w:val="en-GB"/>
        </w:rPr>
        <w:t>Column 4</w:t>
      </w:r>
      <w:r w:rsidR="00EB4039" w:rsidRPr="00207A66">
        <w:rPr>
          <w:rFonts w:ascii="Times New Roman" w:hAnsi="Times New Roman"/>
          <w:sz w:val="22"/>
          <w:szCs w:val="22"/>
          <w:lang w:val="en-GB"/>
        </w:rPr>
        <w:t xml:space="preserve"> allows the tenderer to make </w:t>
      </w:r>
      <w:r w:rsidR="00EB4039" w:rsidRPr="00153236">
        <w:rPr>
          <w:rFonts w:ascii="Times New Roman" w:hAnsi="Times New Roman"/>
          <w:sz w:val="22"/>
          <w:szCs w:val="22"/>
          <w:lang w:val="en-GB"/>
        </w:rPr>
        <w:t>comments on</w:t>
      </w:r>
      <w:r w:rsidR="00E656F6">
        <w:rPr>
          <w:rFonts w:ascii="Times New Roman" w:hAnsi="Times New Roman"/>
          <w:sz w:val="22"/>
          <w:szCs w:val="22"/>
          <w:lang w:val="en-GB"/>
        </w:rPr>
        <w:t xml:space="preserve"> </w:t>
      </w:r>
      <w:r w:rsidR="0078178B" w:rsidRPr="00153236">
        <w:rPr>
          <w:rFonts w:ascii="Times New Roman" w:hAnsi="Times New Roman"/>
          <w:sz w:val="22"/>
          <w:szCs w:val="22"/>
          <w:lang w:val="en-GB"/>
        </w:rPr>
        <w:t xml:space="preserve">its </w:t>
      </w:r>
      <w:r w:rsidR="00EB4039" w:rsidRPr="00153236">
        <w:rPr>
          <w:rFonts w:ascii="Times New Roman" w:hAnsi="Times New Roman"/>
          <w:sz w:val="22"/>
          <w:szCs w:val="22"/>
          <w:lang w:val="en-GB"/>
        </w:rPr>
        <w:t>proposed supply and to make eventual references to the documentation</w:t>
      </w:r>
    </w:p>
    <w:p w14:paraId="79E74C96" w14:textId="77777777" w:rsidR="00EB4039" w:rsidRPr="00207A66" w:rsidRDefault="00EB4039" w:rsidP="00EB4039">
      <w:pPr>
        <w:jc w:val="both"/>
        <w:rPr>
          <w:rFonts w:ascii="Times New Roman" w:hAnsi="Times New Roman"/>
          <w:sz w:val="22"/>
          <w:szCs w:val="22"/>
          <w:lang w:val="en-GB"/>
        </w:rPr>
      </w:pPr>
      <w:r w:rsidRPr="00207A66">
        <w:rPr>
          <w:rFonts w:ascii="Times New Roman" w:hAnsi="Times New Roman"/>
          <w:sz w:val="22"/>
          <w:szCs w:val="22"/>
          <w:lang w:val="en-GB"/>
        </w:rPr>
        <w:t>The eventual documentation supplied should clearly indicate (highlight, mark) the models offered and the options included, if any, so that the evaluators can see the exact configuration. Offers that do not permit to identify precisely the models and the specifications may be rejected by the evaluation committee.</w:t>
      </w:r>
    </w:p>
    <w:p w14:paraId="39722143" w14:textId="77777777" w:rsidR="005C4176" w:rsidRDefault="00EB4039" w:rsidP="00EB4039">
      <w:pPr>
        <w:ind w:left="567" w:hanging="567"/>
        <w:jc w:val="both"/>
        <w:rPr>
          <w:rFonts w:ascii="Times New Roman" w:hAnsi="Times New Roman"/>
          <w:sz w:val="22"/>
          <w:szCs w:val="22"/>
          <w:lang w:val="en-GB"/>
        </w:rPr>
      </w:pPr>
      <w:r w:rsidRPr="00207A66">
        <w:rPr>
          <w:rFonts w:ascii="Times New Roman" w:hAnsi="Times New Roman"/>
          <w:sz w:val="22"/>
          <w:szCs w:val="22"/>
          <w:lang w:val="en-GB"/>
        </w:rPr>
        <w:t>The offer must be clear enough to allow the evaluators to make an easy comparison between the requested specifications and the offered</w:t>
      </w:r>
      <w:r w:rsidRPr="00405366">
        <w:rPr>
          <w:rFonts w:ascii="Times New Roman" w:hAnsi="Times New Roman"/>
          <w:b/>
          <w:sz w:val="22"/>
          <w:szCs w:val="22"/>
          <w:lang w:val="en-GB"/>
        </w:rPr>
        <w:t xml:space="preserve"> </w:t>
      </w:r>
      <w:r w:rsidRPr="00207A66">
        <w:rPr>
          <w:rFonts w:ascii="Times New Roman" w:hAnsi="Times New Roman"/>
          <w:sz w:val="22"/>
          <w:szCs w:val="22"/>
          <w:lang w:val="en-GB"/>
        </w:rPr>
        <w:t>specifications.</w:t>
      </w:r>
    </w:p>
    <w:p w14:paraId="55DB297F" w14:textId="77777777" w:rsidR="00B54770" w:rsidRPr="00A43EDE" w:rsidRDefault="005C4176" w:rsidP="00B54770">
      <w:pPr>
        <w:ind w:left="567" w:hanging="567"/>
        <w:jc w:val="both"/>
        <w:rPr>
          <w:rFonts w:ascii="Times New Roman" w:hAnsi="Times New Roman"/>
          <w:b/>
          <w:sz w:val="24"/>
          <w:szCs w:val="24"/>
          <w:lang w:val="en-GB"/>
        </w:rPr>
      </w:pPr>
      <w:r>
        <w:rPr>
          <w:rFonts w:ascii="Times New Roman" w:hAnsi="Times New Roman"/>
          <w:sz w:val="22"/>
          <w:szCs w:val="22"/>
          <w:lang w:val="en-GB"/>
        </w:rPr>
        <w:br w:type="page"/>
      </w:r>
      <w:r w:rsidR="00B54770" w:rsidRPr="00A43EDE">
        <w:rPr>
          <w:rFonts w:ascii="Times New Roman" w:hAnsi="Times New Roman"/>
          <w:b/>
          <w:sz w:val="24"/>
          <w:szCs w:val="24"/>
          <w:lang w:val="en-GB"/>
        </w:rPr>
        <w:lastRenderedPageBreak/>
        <w:t>1 – GENERAL REQUIREMENTS</w:t>
      </w:r>
    </w:p>
    <w:p w14:paraId="53D3D74F" w14:textId="77777777" w:rsidR="00B54770" w:rsidRPr="00A43EDE" w:rsidRDefault="00B54770" w:rsidP="00B54770">
      <w:pPr>
        <w:ind w:left="567" w:hanging="567"/>
        <w:jc w:val="both"/>
        <w:rPr>
          <w:rFonts w:ascii="Times New Roman" w:hAnsi="Times New Roman"/>
          <w:b/>
          <w:bCs/>
          <w:sz w:val="22"/>
          <w:szCs w:val="22"/>
          <w:lang w:val="en-GB"/>
        </w:rPr>
      </w:pPr>
      <w:r w:rsidRPr="00A43EDE">
        <w:rPr>
          <w:rFonts w:ascii="Times New Roman" w:hAnsi="Times New Roman"/>
          <w:b/>
          <w:bCs/>
          <w:sz w:val="22"/>
          <w:szCs w:val="22"/>
          <w:lang w:val="en-GB"/>
        </w:rPr>
        <w:t xml:space="preserve">1.1 </w:t>
      </w:r>
      <w:r w:rsidRPr="00A43EDE">
        <w:rPr>
          <w:rFonts w:ascii="Times New Roman" w:hAnsi="Times New Roman"/>
          <w:b/>
          <w:bCs/>
          <w:sz w:val="22"/>
          <w:szCs w:val="22"/>
          <w:lang w:val="en-GB"/>
        </w:rPr>
        <w:tab/>
        <w:t>General requirements applying to all of the items:</w:t>
      </w:r>
    </w:p>
    <w:p w14:paraId="00F7DA4E" w14:textId="5A77EDBB"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All the equipment</w:t>
      </w:r>
      <w:r>
        <w:rPr>
          <w:rFonts w:ascii="Times New Roman" w:hAnsi="Times New Roman"/>
          <w:sz w:val="22"/>
          <w:szCs w:val="22"/>
          <w:lang w:val="en-GB"/>
        </w:rPr>
        <w:t>/supplies/materials</w:t>
      </w:r>
      <w:r w:rsidRPr="00A43EDE">
        <w:rPr>
          <w:rFonts w:ascii="Times New Roman" w:hAnsi="Times New Roman"/>
          <w:sz w:val="22"/>
          <w:szCs w:val="22"/>
          <w:lang w:val="en-GB"/>
        </w:rPr>
        <w:t xml:space="preserve"> shall be provided complete with the necessary accessories and/or parts such as to ensure that the unit is capable of operating to the required technical and quality specifications. All specifications details listed is the minimum requirements. Any improvements on the specifications or additional features offered should be clearly identified in the Tenderer’s offer.</w:t>
      </w:r>
    </w:p>
    <w:p w14:paraId="3F7E8554" w14:textId="77777777"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The Tenderer shall confirm that the tendered equipment complies with applicable EU standards and certifications. Standards and codes including addenda shall be valid at the date of submitting the tender.</w:t>
      </w:r>
      <w:r>
        <w:rPr>
          <w:rFonts w:ascii="Times New Roman" w:hAnsi="Times New Roman"/>
          <w:sz w:val="22"/>
          <w:szCs w:val="22"/>
          <w:lang w:val="en-GB"/>
        </w:rPr>
        <w:t xml:space="preserve"> </w:t>
      </w:r>
    </w:p>
    <w:p w14:paraId="73CDBAAF" w14:textId="77777777"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The supplier will be responsible for advising of any Health &amp; Safety risks associated with equipment provided and of suitable protective measures.</w:t>
      </w:r>
    </w:p>
    <w:p w14:paraId="367FC8B5" w14:textId="77777777"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 xml:space="preserve">The Tenderer shall clearly state in the attached detailed Technical Specifications the proposed </w:t>
      </w:r>
      <w:r>
        <w:rPr>
          <w:rFonts w:ascii="Times New Roman" w:hAnsi="Times New Roman"/>
          <w:sz w:val="22"/>
          <w:szCs w:val="22"/>
          <w:lang w:val="en-GB"/>
        </w:rPr>
        <w:t xml:space="preserve">model, trade mark, </w:t>
      </w:r>
      <w:r w:rsidRPr="00A43EDE">
        <w:rPr>
          <w:rFonts w:ascii="Times New Roman" w:hAnsi="Times New Roman"/>
          <w:sz w:val="22"/>
          <w:szCs w:val="22"/>
          <w:lang w:val="en-GB"/>
        </w:rPr>
        <w:t>manufacturers and country of origin.</w:t>
      </w:r>
    </w:p>
    <w:p w14:paraId="5F43886A" w14:textId="77777777"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All equipment must be supplied with full technical documentation comprising, at the minimum, operation manual, and service manual. This documentation must be supplied, at the time of delivery of the equipment, if applicable in the Turkish language, unless stated otherwise. It is the sole responsibility of the Tenderer to ensure that all supplies are certified as required. In addition to the requirements stipulated elsewhere in the tender document, the Tenderer shall with his tender provide brochures, leaflets and other documentation specifying the tendered supply in an unambiguous manner.</w:t>
      </w:r>
    </w:p>
    <w:p w14:paraId="3CD54158" w14:textId="77777777"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Equipment which allows upgrading of capacities shall be provided in such a way that upgrades can be performed by installing additional capacity without discarding the already installed capacities.</w:t>
      </w:r>
    </w:p>
    <w:p w14:paraId="5C38A9F4" w14:textId="77777777"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All equipment shall</w:t>
      </w:r>
      <w:r w:rsidRPr="00A43EDE">
        <w:rPr>
          <w:rFonts w:ascii="Times New Roman" w:hAnsi="Times New Roman"/>
          <w:bCs/>
          <w:iCs/>
          <w:sz w:val="22"/>
          <w:szCs w:val="22"/>
          <w:lang w:val="en-GB"/>
        </w:rPr>
        <w:t xml:space="preserve"> be delivered DDP (Delivered Duty Paid). The location for delivery for each item is will be following address;</w:t>
      </w:r>
    </w:p>
    <w:p w14:paraId="04DCDF71" w14:textId="77777777" w:rsidR="00B54770" w:rsidRDefault="00B54770" w:rsidP="00B54770">
      <w:pPr>
        <w:spacing w:before="0" w:after="0"/>
        <w:ind w:left="567" w:hanging="567"/>
        <w:jc w:val="center"/>
        <w:rPr>
          <w:rFonts w:ascii="Times New Roman" w:hAnsi="Times New Roman"/>
          <w:sz w:val="22"/>
          <w:szCs w:val="22"/>
          <w:lang w:val="en-GB"/>
        </w:rPr>
      </w:pPr>
      <w:proofErr w:type="spellStart"/>
      <w:r>
        <w:rPr>
          <w:rFonts w:ascii="Times New Roman" w:hAnsi="Times New Roman"/>
          <w:sz w:val="22"/>
          <w:szCs w:val="22"/>
          <w:lang w:val="en-GB"/>
        </w:rPr>
        <w:t>Uzunkopru</w:t>
      </w:r>
      <w:proofErr w:type="spellEnd"/>
      <w:r>
        <w:rPr>
          <w:rFonts w:ascii="Times New Roman" w:hAnsi="Times New Roman"/>
          <w:sz w:val="22"/>
          <w:szCs w:val="22"/>
          <w:lang w:val="en-GB"/>
        </w:rPr>
        <w:t xml:space="preserve"> Municipality</w:t>
      </w:r>
    </w:p>
    <w:p w14:paraId="2874B7D0" w14:textId="77777777" w:rsidR="00B54770" w:rsidRPr="00A43EDE" w:rsidRDefault="00B54770" w:rsidP="00B54770">
      <w:pPr>
        <w:spacing w:before="0" w:after="0"/>
        <w:ind w:left="567" w:hanging="567"/>
        <w:jc w:val="center"/>
        <w:rPr>
          <w:rFonts w:ascii="Times New Roman" w:hAnsi="Times New Roman"/>
          <w:bCs/>
          <w:iCs/>
          <w:sz w:val="22"/>
          <w:szCs w:val="22"/>
          <w:lang w:val="en-GB"/>
        </w:rPr>
      </w:pPr>
      <w:r>
        <w:rPr>
          <w:rFonts w:ascii="Times New Roman" w:hAnsi="Times New Roman"/>
          <w:sz w:val="22"/>
          <w:szCs w:val="22"/>
          <w:lang w:val="en-GB"/>
        </w:rPr>
        <w:t xml:space="preserve">Cumhuriyet Mah. 19 </w:t>
      </w:r>
      <w:proofErr w:type="spellStart"/>
      <w:r>
        <w:rPr>
          <w:rFonts w:ascii="Times New Roman" w:hAnsi="Times New Roman"/>
          <w:sz w:val="22"/>
          <w:szCs w:val="22"/>
          <w:lang w:val="en-GB"/>
        </w:rPr>
        <w:t>Mayıs</w:t>
      </w:r>
      <w:proofErr w:type="spellEnd"/>
      <w:r>
        <w:rPr>
          <w:rFonts w:ascii="Times New Roman" w:hAnsi="Times New Roman"/>
          <w:sz w:val="22"/>
          <w:szCs w:val="22"/>
          <w:lang w:val="en-GB"/>
        </w:rPr>
        <w:t xml:space="preserve"> Cad No 160</w:t>
      </w:r>
    </w:p>
    <w:p w14:paraId="20BC5E29" w14:textId="77777777" w:rsidR="00B54770" w:rsidRPr="00A43EDE" w:rsidRDefault="00B54770" w:rsidP="00B54770">
      <w:pPr>
        <w:spacing w:before="0" w:after="0"/>
        <w:ind w:left="567" w:hanging="567"/>
        <w:jc w:val="center"/>
        <w:rPr>
          <w:rFonts w:ascii="Times New Roman" w:hAnsi="Times New Roman"/>
          <w:bCs/>
          <w:iCs/>
          <w:sz w:val="22"/>
          <w:szCs w:val="22"/>
          <w:lang w:val="en-GB"/>
        </w:rPr>
      </w:pPr>
      <w:r>
        <w:rPr>
          <w:rFonts w:ascii="Times New Roman" w:hAnsi="Times New Roman"/>
          <w:bCs/>
          <w:iCs/>
          <w:sz w:val="22"/>
          <w:szCs w:val="22"/>
          <w:lang w:val="en-GB"/>
        </w:rPr>
        <w:t xml:space="preserve">22200 </w:t>
      </w:r>
      <w:proofErr w:type="spellStart"/>
      <w:r>
        <w:rPr>
          <w:rFonts w:ascii="Times New Roman" w:hAnsi="Times New Roman"/>
          <w:bCs/>
          <w:iCs/>
          <w:sz w:val="22"/>
          <w:szCs w:val="22"/>
          <w:lang w:val="en-GB"/>
        </w:rPr>
        <w:t>Uzunkopru</w:t>
      </w:r>
      <w:proofErr w:type="spellEnd"/>
      <w:r>
        <w:rPr>
          <w:rFonts w:ascii="Times New Roman" w:hAnsi="Times New Roman"/>
          <w:bCs/>
          <w:iCs/>
          <w:sz w:val="22"/>
          <w:szCs w:val="22"/>
          <w:lang w:val="en-GB"/>
        </w:rPr>
        <w:t xml:space="preserve"> / Edirne, </w:t>
      </w:r>
      <w:r w:rsidRPr="00A43EDE">
        <w:rPr>
          <w:rFonts w:ascii="Times New Roman" w:hAnsi="Times New Roman"/>
          <w:bCs/>
          <w:iCs/>
          <w:sz w:val="22"/>
          <w:szCs w:val="22"/>
          <w:lang w:val="en-GB"/>
        </w:rPr>
        <w:t>T</w:t>
      </w:r>
      <w:r>
        <w:rPr>
          <w:rFonts w:ascii="Times New Roman" w:hAnsi="Times New Roman"/>
          <w:bCs/>
          <w:iCs/>
          <w:sz w:val="22"/>
          <w:szCs w:val="22"/>
          <w:lang w:val="en-GB"/>
        </w:rPr>
        <w:t>ÜRKİYE</w:t>
      </w:r>
    </w:p>
    <w:p w14:paraId="75751C30" w14:textId="77777777" w:rsidR="00B54770" w:rsidRPr="00A43EDE" w:rsidRDefault="00B54770" w:rsidP="00B54770">
      <w:pPr>
        <w:ind w:left="567" w:hanging="567"/>
        <w:jc w:val="both"/>
        <w:rPr>
          <w:rFonts w:ascii="Times New Roman" w:hAnsi="Times New Roman"/>
          <w:b/>
          <w:sz w:val="22"/>
          <w:szCs w:val="22"/>
          <w:lang w:val="en-GB"/>
        </w:rPr>
      </w:pPr>
      <w:r w:rsidRPr="00A43EDE">
        <w:rPr>
          <w:rFonts w:ascii="Times New Roman" w:hAnsi="Times New Roman"/>
          <w:b/>
          <w:sz w:val="22"/>
          <w:szCs w:val="22"/>
          <w:lang w:val="en-GB"/>
        </w:rPr>
        <w:t xml:space="preserve">1.2 </w:t>
      </w:r>
      <w:r w:rsidRPr="00A43EDE">
        <w:rPr>
          <w:rFonts w:ascii="Times New Roman" w:hAnsi="Times New Roman"/>
          <w:b/>
          <w:sz w:val="22"/>
          <w:szCs w:val="22"/>
          <w:lang w:val="en-GB"/>
        </w:rPr>
        <w:tab/>
        <w:t xml:space="preserve">Putting into Operation of equipment </w:t>
      </w:r>
    </w:p>
    <w:p w14:paraId="28C760B7" w14:textId="77777777"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Pr>
          <w:rFonts w:ascii="Times New Roman" w:hAnsi="Times New Roman"/>
          <w:sz w:val="22"/>
          <w:szCs w:val="22"/>
          <w:lang w:val="en-GB"/>
        </w:rPr>
        <w:t xml:space="preserve">Delivery </w:t>
      </w:r>
      <w:r w:rsidRPr="00A43EDE">
        <w:rPr>
          <w:rFonts w:ascii="Times New Roman" w:hAnsi="Times New Roman"/>
          <w:sz w:val="22"/>
          <w:szCs w:val="22"/>
          <w:lang w:val="en-GB"/>
        </w:rPr>
        <w:t>and put into operation by the Contractor of the equipment is required.</w:t>
      </w:r>
    </w:p>
    <w:p w14:paraId="03D608F4" w14:textId="77777777"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The Contractor shall submit with his tender a description of his proposed activities and activity schedule at the location of delivery for put into operation and testing of the equipment according to Article 25 of the Special Conditions of Contract.</w:t>
      </w:r>
    </w:p>
    <w:p w14:paraId="45221C28" w14:textId="09658556"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The Contractor shall perform on site installation of the supplied goods including unloading</w:t>
      </w:r>
      <w:r>
        <w:rPr>
          <w:rFonts w:ascii="Times New Roman" w:hAnsi="Times New Roman"/>
          <w:sz w:val="22"/>
          <w:szCs w:val="22"/>
          <w:lang w:val="en-GB"/>
        </w:rPr>
        <w:t xml:space="preserve"> at the address</w:t>
      </w:r>
      <w:r w:rsidR="00221C7D">
        <w:rPr>
          <w:rFonts w:ascii="Times New Roman" w:hAnsi="Times New Roman"/>
          <w:sz w:val="22"/>
          <w:szCs w:val="22"/>
          <w:lang w:val="en-GB"/>
        </w:rPr>
        <w:t>es that the contracting authority directs</w:t>
      </w:r>
      <w:r w:rsidRPr="00A43EDE">
        <w:rPr>
          <w:rFonts w:ascii="Times New Roman" w:hAnsi="Times New Roman"/>
          <w:sz w:val="22"/>
          <w:szCs w:val="22"/>
          <w:lang w:val="en-GB"/>
        </w:rPr>
        <w:t>.</w:t>
      </w:r>
    </w:p>
    <w:p w14:paraId="489F081E" w14:textId="77777777"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Installation and put into operation shall be conducted by properly trained and authorized personnel</w:t>
      </w:r>
      <w:r>
        <w:rPr>
          <w:rFonts w:ascii="Times New Roman" w:hAnsi="Times New Roman"/>
          <w:sz w:val="22"/>
          <w:szCs w:val="22"/>
          <w:lang w:val="en-GB"/>
        </w:rPr>
        <w:t xml:space="preserve"> of the Contractor</w:t>
      </w:r>
      <w:r w:rsidRPr="00A43EDE">
        <w:rPr>
          <w:rFonts w:ascii="Times New Roman" w:hAnsi="Times New Roman"/>
          <w:sz w:val="22"/>
          <w:szCs w:val="22"/>
          <w:lang w:val="en-GB"/>
        </w:rPr>
        <w:t>.</w:t>
      </w:r>
    </w:p>
    <w:p w14:paraId="18073BB8" w14:textId="77777777"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lastRenderedPageBreak/>
        <w:t xml:space="preserve">The Contractor shall make available to himself all tools, materials and equipment required for in-house transport, assembling and </w:t>
      </w:r>
      <w:r>
        <w:rPr>
          <w:rFonts w:ascii="Times New Roman" w:hAnsi="Times New Roman"/>
          <w:sz w:val="22"/>
          <w:szCs w:val="22"/>
          <w:lang w:val="en-GB"/>
        </w:rPr>
        <w:t>putting in operation</w:t>
      </w:r>
      <w:r w:rsidRPr="00A43EDE">
        <w:rPr>
          <w:rFonts w:ascii="Times New Roman" w:hAnsi="Times New Roman"/>
          <w:sz w:val="22"/>
          <w:szCs w:val="22"/>
          <w:lang w:val="en-GB"/>
        </w:rPr>
        <w:t>.</w:t>
      </w:r>
    </w:p>
    <w:p w14:paraId="688ACCFF" w14:textId="77777777"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 xml:space="preserve">The Contractor shall perform starting-up and commissioning of the equipment, furnishing of all required materials such as consumables needed for testing and initial operation of </w:t>
      </w:r>
      <w:r>
        <w:rPr>
          <w:rFonts w:ascii="Times New Roman" w:hAnsi="Times New Roman"/>
          <w:sz w:val="22"/>
          <w:szCs w:val="22"/>
          <w:lang w:val="en-GB"/>
        </w:rPr>
        <w:t>the supplied waste collection vehicle</w:t>
      </w:r>
      <w:r w:rsidRPr="00A43EDE">
        <w:rPr>
          <w:rFonts w:ascii="Times New Roman" w:hAnsi="Times New Roman"/>
          <w:sz w:val="22"/>
          <w:szCs w:val="22"/>
          <w:lang w:val="en-GB"/>
        </w:rPr>
        <w:t>.</w:t>
      </w:r>
    </w:p>
    <w:p w14:paraId="2FE73398" w14:textId="515E8FD4"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The Tenderer shall, with his Tender provide a description of how maintenance and support will be provided during the required period following provisional acceptance as well as beyond this period, including postal address, telephone and fa</w:t>
      </w:r>
      <w:r w:rsidR="00221C7D">
        <w:rPr>
          <w:rFonts w:ascii="Times New Roman" w:hAnsi="Times New Roman"/>
          <w:sz w:val="22"/>
          <w:szCs w:val="22"/>
          <w:lang w:val="en-GB"/>
        </w:rPr>
        <w:t>x</w:t>
      </w:r>
      <w:r w:rsidRPr="00A43EDE">
        <w:rPr>
          <w:rFonts w:ascii="Times New Roman" w:hAnsi="Times New Roman"/>
          <w:sz w:val="22"/>
          <w:szCs w:val="22"/>
          <w:lang w:val="en-GB"/>
        </w:rPr>
        <w:t xml:space="preserve"> number, e-mail address etc. of the service organisation. Maintenance and support shall be conducted by properly qualified technicians.</w:t>
      </w:r>
    </w:p>
    <w:p w14:paraId="53B329B5" w14:textId="77777777"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The Tenderer shall also provide a confirmation of acceptance issued by the appointed maintenance service provider.</w:t>
      </w:r>
    </w:p>
    <w:p w14:paraId="2DA48EA7" w14:textId="1AC456DA" w:rsidR="00B54770" w:rsidRPr="00A43EDE" w:rsidRDefault="00B54770" w:rsidP="00B54770">
      <w:pPr>
        <w:ind w:left="567" w:hanging="567"/>
        <w:jc w:val="both"/>
        <w:rPr>
          <w:rFonts w:ascii="Times New Roman" w:hAnsi="Times New Roman"/>
          <w:b/>
          <w:sz w:val="22"/>
          <w:szCs w:val="22"/>
          <w:lang w:val="en-GB"/>
        </w:rPr>
      </w:pPr>
      <w:r w:rsidRPr="00A43EDE">
        <w:rPr>
          <w:rFonts w:ascii="Times New Roman" w:hAnsi="Times New Roman"/>
          <w:b/>
          <w:sz w:val="22"/>
          <w:szCs w:val="22"/>
          <w:lang w:val="en-GB"/>
        </w:rPr>
        <w:t>1.</w:t>
      </w:r>
      <w:r w:rsidR="00A71E0B">
        <w:rPr>
          <w:rFonts w:ascii="Times New Roman" w:hAnsi="Times New Roman"/>
          <w:b/>
          <w:sz w:val="22"/>
          <w:szCs w:val="22"/>
          <w:lang w:val="en-GB"/>
        </w:rPr>
        <w:t>3</w:t>
      </w:r>
      <w:r w:rsidRPr="00A43EDE">
        <w:rPr>
          <w:rFonts w:ascii="Times New Roman" w:hAnsi="Times New Roman"/>
          <w:b/>
          <w:sz w:val="22"/>
          <w:szCs w:val="22"/>
          <w:lang w:val="en-GB"/>
        </w:rPr>
        <w:tab/>
        <w:t>Basic Technical Specification (minimum requirements)</w:t>
      </w:r>
    </w:p>
    <w:p w14:paraId="31A3A26E" w14:textId="5C461599" w:rsidR="00221C7D" w:rsidRPr="00221C7D" w:rsidRDefault="00B54770" w:rsidP="00B54770">
      <w:pPr>
        <w:numPr>
          <w:ilvl w:val="0"/>
          <w:numId w:val="44"/>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 xml:space="preserve">Tenderers are to offer standard production models matching or exceeding the specifications stated in the outline specifications – see detailed Technical Specifications. The tenderer shall ensure that the functions and features of the equipment meet the listed minimum conditions and should submit equipment brochures and catalogues showing the specifications of the </w:t>
      </w:r>
      <w:r>
        <w:rPr>
          <w:rFonts w:ascii="Times New Roman" w:hAnsi="Times New Roman"/>
          <w:sz w:val="22"/>
          <w:szCs w:val="22"/>
          <w:lang w:val="en-GB"/>
        </w:rPr>
        <w:t xml:space="preserve">proposed </w:t>
      </w:r>
      <w:r w:rsidR="00221C7D">
        <w:rPr>
          <w:rFonts w:ascii="Times New Roman" w:hAnsi="Times New Roman"/>
          <w:b/>
          <w:bCs/>
          <w:sz w:val="22"/>
          <w:szCs w:val="22"/>
          <w:lang w:val="en-GB"/>
        </w:rPr>
        <w:t>equipment, supplies and/or materials grouped under following lot:</w:t>
      </w:r>
    </w:p>
    <w:p w14:paraId="6A6967A1" w14:textId="16BD300F" w:rsidR="003901ED" w:rsidRDefault="00A24CDE" w:rsidP="003901ED">
      <w:pPr>
        <w:tabs>
          <w:tab w:val="left" w:pos="709"/>
          <w:tab w:val="left" w:pos="851"/>
          <w:tab w:val="left" w:pos="1134"/>
          <w:tab w:val="left" w:pos="1418"/>
        </w:tabs>
        <w:spacing w:before="0" w:after="0"/>
        <w:ind w:left="360"/>
        <w:rPr>
          <w:rFonts w:ascii="Times New Roman" w:hAnsi="Times New Roman"/>
          <w:sz w:val="24"/>
          <w:szCs w:val="24"/>
        </w:rPr>
      </w:pPr>
      <w:r w:rsidRPr="000C20FE">
        <w:rPr>
          <w:rFonts w:ascii="Times New Roman" w:hAnsi="Times New Roman"/>
          <w:b/>
          <w:sz w:val="22"/>
          <w:szCs w:val="22"/>
        </w:rPr>
        <w:t xml:space="preserve">LOT </w:t>
      </w:r>
      <w:r w:rsidR="003901ED">
        <w:rPr>
          <w:rFonts w:ascii="Times New Roman" w:hAnsi="Times New Roman"/>
          <w:b/>
          <w:sz w:val="22"/>
          <w:szCs w:val="22"/>
        </w:rPr>
        <w:t>3</w:t>
      </w:r>
      <w:r w:rsidRPr="000C20FE">
        <w:rPr>
          <w:rFonts w:ascii="Times New Roman" w:hAnsi="Times New Roman"/>
          <w:sz w:val="22"/>
          <w:szCs w:val="22"/>
        </w:rPr>
        <w:t xml:space="preserve">: </w:t>
      </w:r>
      <w:r w:rsidR="003901ED" w:rsidRPr="00605EC2">
        <w:rPr>
          <w:rFonts w:ascii="Times New Roman" w:hAnsi="Times New Roman"/>
          <w:sz w:val="24"/>
          <w:szCs w:val="24"/>
        </w:rPr>
        <w:t>Recycling bins for families</w:t>
      </w:r>
    </w:p>
    <w:p w14:paraId="4AF4A7C8" w14:textId="68B9785B" w:rsidR="00A24CDE" w:rsidRPr="000C20FE" w:rsidRDefault="00A24CDE" w:rsidP="00A24CDE">
      <w:pPr>
        <w:tabs>
          <w:tab w:val="left" w:pos="0"/>
          <w:tab w:val="left" w:pos="709"/>
          <w:tab w:val="left" w:pos="851"/>
          <w:tab w:val="left" w:pos="1134"/>
          <w:tab w:val="left" w:pos="1418"/>
        </w:tabs>
        <w:spacing w:before="0" w:after="0"/>
        <w:ind w:left="720"/>
        <w:rPr>
          <w:rFonts w:ascii="Times New Roman" w:hAnsi="Times New Roman"/>
          <w:sz w:val="22"/>
          <w:szCs w:val="22"/>
        </w:rPr>
      </w:pPr>
    </w:p>
    <w:p w14:paraId="240533B3" w14:textId="77777777" w:rsidR="00A71E0B" w:rsidRDefault="00A71E0B" w:rsidP="00221C7D">
      <w:pPr>
        <w:tabs>
          <w:tab w:val="left" w:pos="851"/>
          <w:tab w:val="left" w:pos="1134"/>
          <w:tab w:val="left" w:pos="1418"/>
        </w:tabs>
        <w:spacing w:before="0" w:after="0"/>
        <w:ind w:left="720"/>
        <w:rPr>
          <w:rFonts w:ascii="Times New Roman" w:hAnsi="Times New Roman"/>
          <w:b/>
          <w:sz w:val="22"/>
          <w:szCs w:val="22"/>
        </w:rPr>
      </w:pPr>
    </w:p>
    <w:p w14:paraId="1D0158C3" w14:textId="07B774B7" w:rsidR="00B54770" w:rsidRDefault="00A24CDE" w:rsidP="00221C7D">
      <w:pPr>
        <w:tabs>
          <w:tab w:val="left" w:pos="851"/>
          <w:tab w:val="left" w:pos="1134"/>
          <w:tab w:val="left" w:pos="1418"/>
        </w:tabs>
        <w:spacing w:before="0" w:after="0"/>
        <w:ind w:left="720"/>
        <w:rPr>
          <w:rFonts w:ascii="Times New Roman" w:hAnsi="Times New Roman"/>
          <w:sz w:val="24"/>
          <w:szCs w:val="22"/>
          <w:lang w:val="en-GB"/>
        </w:rPr>
      </w:pPr>
      <w:r>
        <w:rPr>
          <w:rFonts w:ascii="Times New Roman" w:hAnsi="Times New Roman"/>
          <w:sz w:val="22"/>
          <w:szCs w:val="22"/>
          <w:lang w:val="en-GB"/>
        </w:rPr>
        <w:t>Technical s</w:t>
      </w:r>
      <w:r w:rsidR="00221C7D">
        <w:rPr>
          <w:rFonts w:ascii="Times New Roman" w:hAnsi="Times New Roman"/>
          <w:sz w:val="22"/>
          <w:szCs w:val="22"/>
          <w:lang w:val="en-GB"/>
        </w:rPr>
        <w:t>pecifications required for supplies under each lot are summarized in following table.</w:t>
      </w:r>
      <w:r w:rsidR="00221C7D">
        <w:rPr>
          <w:rFonts w:ascii="Times New Roman" w:hAnsi="Times New Roman"/>
          <w:sz w:val="24"/>
          <w:szCs w:val="22"/>
          <w:lang w:val="en-GB"/>
        </w:rPr>
        <w:t xml:space="preserve"> </w:t>
      </w:r>
    </w:p>
    <w:p w14:paraId="6D4450C9" w14:textId="77777777" w:rsidR="00A24CDE" w:rsidRPr="00221C7D" w:rsidRDefault="00A24CDE" w:rsidP="00221C7D">
      <w:pPr>
        <w:tabs>
          <w:tab w:val="left" w:pos="851"/>
          <w:tab w:val="left" w:pos="1134"/>
          <w:tab w:val="left" w:pos="1418"/>
        </w:tabs>
        <w:spacing w:before="0" w:after="0"/>
        <w:ind w:left="720"/>
        <w:rPr>
          <w:rFonts w:ascii="Times New Roman" w:hAnsi="Times New Roman"/>
          <w:sz w:val="24"/>
          <w:szCs w:val="22"/>
          <w:lang w:val="en-GB"/>
        </w:rPr>
      </w:pPr>
    </w:p>
    <w:p w14:paraId="57B6FE3D" w14:textId="77777777" w:rsidR="00B54770" w:rsidRPr="00A43EDE" w:rsidRDefault="00B54770" w:rsidP="00B54770">
      <w:pPr>
        <w:numPr>
          <w:ilvl w:val="0"/>
          <w:numId w:val="44"/>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All specifications details for each item are the minimum requirements. Any improvements on the specifications or additional features offered should be clearly identified in the Tenderer’s offer.</w:t>
      </w:r>
    </w:p>
    <w:p w14:paraId="22445C5A" w14:textId="77777777" w:rsidR="00B54770" w:rsidRPr="00A43EDE" w:rsidRDefault="00B54770" w:rsidP="00B54770">
      <w:pPr>
        <w:numPr>
          <w:ilvl w:val="0"/>
          <w:numId w:val="44"/>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Any goods which provide performance at least substantially equivalent to those specified in the Technical Specifications will be evaluated.</w:t>
      </w:r>
    </w:p>
    <w:p w14:paraId="3397BBA4" w14:textId="77777777" w:rsidR="00B54770" w:rsidRPr="00A43EDE" w:rsidRDefault="00B54770" w:rsidP="00B54770">
      <w:pPr>
        <w:numPr>
          <w:ilvl w:val="0"/>
          <w:numId w:val="44"/>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Wherever reference is made in the Technical Specifications to specific standards and codes to be met by the goods and materials to be furnished or tested, the provisions of the latest current edition or revision of the relevant standards in effect, shall apply, unless otherwise stated in the Contract. Where such standards and codes are national or relate to a particular region, other authoritative standards that ensure substantial equivalence to the standards or codes specified will be evaluated.</w:t>
      </w:r>
    </w:p>
    <w:p w14:paraId="5F065F56" w14:textId="77777777" w:rsidR="00B54770" w:rsidRPr="00A43EDE" w:rsidRDefault="00B54770" w:rsidP="00B54770">
      <w:pPr>
        <w:numPr>
          <w:ilvl w:val="0"/>
          <w:numId w:val="44"/>
        </w:numPr>
        <w:jc w:val="both"/>
        <w:rPr>
          <w:rFonts w:ascii="Times New Roman" w:hAnsi="Times New Roman"/>
          <w:sz w:val="22"/>
          <w:szCs w:val="22"/>
          <w:lang w:val="en-GB"/>
        </w:rPr>
      </w:pPr>
      <w:r w:rsidRPr="00A43EDE">
        <w:rPr>
          <w:rFonts w:ascii="Times New Roman" w:hAnsi="Times New Roman"/>
          <w:sz w:val="22"/>
          <w:szCs w:val="22"/>
          <w:lang w:val="en-GB"/>
        </w:rPr>
        <w:t>It should be noted that whenever a specific name of a product is mentioned in the Technical Specifications, a sufficiently precise and fully intelligible description is not possible, and it has to be understood as that product or its equivalent. All the equipment shall be provided complete with the necessary accessories and/or parts such as to ensure that the unit is capable of operating to the required technical and quality specifications.</w:t>
      </w:r>
    </w:p>
    <w:p w14:paraId="12846181" w14:textId="77777777" w:rsidR="00B54770" w:rsidRPr="00A43EDE" w:rsidRDefault="00B54770" w:rsidP="00B54770">
      <w:pPr>
        <w:ind w:left="567" w:hanging="567"/>
        <w:jc w:val="both"/>
        <w:rPr>
          <w:rFonts w:ascii="Times New Roman" w:hAnsi="Times New Roman"/>
          <w:b/>
          <w:sz w:val="22"/>
          <w:szCs w:val="22"/>
          <w:lang w:val="en-GB"/>
        </w:rPr>
      </w:pPr>
      <w:r w:rsidRPr="00A43EDE">
        <w:rPr>
          <w:rFonts w:ascii="Times New Roman" w:hAnsi="Times New Roman"/>
          <w:b/>
          <w:sz w:val="22"/>
          <w:szCs w:val="22"/>
          <w:lang w:val="en-GB"/>
        </w:rPr>
        <w:t>1.5</w:t>
      </w:r>
      <w:r w:rsidRPr="00A43EDE">
        <w:rPr>
          <w:rFonts w:ascii="Times New Roman" w:hAnsi="Times New Roman"/>
          <w:b/>
          <w:sz w:val="22"/>
          <w:szCs w:val="22"/>
          <w:lang w:val="en-GB"/>
        </w:rPr>
        <w:tab/>
        <w:t>Contractor’s Technical Offer</w:t>
      </w:r>
    </w:p>
    <w:p w14:paraId="7B9D3D9E" w14:textId="77777777" w:rsidR="00B54770" w:rsidRPr="00A43EDE" w:rsidRDefault="00B54770" w:rsidP="00B54770">
      <w:pPr>
        <w:numPr>
          <w:ilvl w:val="0"/>
          <w:numId w:val="45"/>
        </w:numPr>
        <w:jc w:val="both"/>
        <w:rPr>
          <w:rFonts w:ascii="Times New Roman" w:hAnsi="Times New Roman"/>
          <w:sz w:val="22"/>
          <w:szCs w:val="22"/>
          <w:lang w:val="en-GB"/>
        </w:rPr>
      </w:pPr>
      <w:r w:rsidRPr="00A43EDE">
        <w:rPr>
          <w:rFonts w:ascii="Times New Roman" w:hAnsi="Times New Roman"/>
          <w:sz w:val="22"/>
          <w:szCs w:val="22"/>
          <w:lang w:val="en-GB"/>
        </w:rPr>
        <w:t>All technical documentation supplied with the tender must match the Tenderer’s written specifications.</w:t>
      </w:r>
    </w:p>
    <w:p w14:paraId="5A51D999" w14:textId="15B270C6" w:rsidR="00B54770" w:rsidRPr="00221C7D" w:rsidRDefault="00B54770" w:rsidP="00B54770">
      <w:pPr>
        <w:ind w:left="567" w:hanging="567"/>
        <w:jc w:val="both"/>
        <w:rPr>
          <w:rFonts w:ascii="Times New Roman" w:hAnsi="Times New Roman"/>
          <w:b/>
          <w:sz w:val="22"/>
          <w:szCs w:val="22"/>
          <w:lang w:val="en-US"/>
        </w:rPr>
      </w:pPr>
      <w:r w:rsidRPr="00A43EDE">
        <w:rPr>
          <w:rFonts w:ascii="Times New Roman" w:hAnsi="Times New Roman"/>
          <w:b/>
          <w:sz w:val="22"/>
          <w:szCs w:val="22"/>
          <w:lang w:val="en-GB"/>
        </w:rPr>
        <w:lastRenderedPageBreak/>
        <w:t>1.6</w:t>
      </w:r>
      <w:r w:rsidRPr="00A43EDE">
        <w:rPr>
          <w:rFonts w:ascii="Times New Roman" w:hAnsi="Times New Roman"/>
          <w:b/>
          <w:sz w:val="22"/>
          <w:szCs w:val="22"/>
          <w:lang w:val="en-GB"/>
        </w:rPr>
        <w:tab/>
        <w:t>Technical Documents to be provided during the time of</w:t>
      </w:r>
      <w:r>
        <w:rPr>
          <w:rFonts w:ascii="Times New Roman" w:hAnsi="Times New Roman"/>
          <w:b/>
          <w:sz w:val="22"/>
          <w:szCs w:val="22"/>
          <w:lang w:val="en-GB"/>
        </w:rPr>
        <w:t xml:space="preserve"> tendering </w:t>
      </w:r>
      <w:r w:rsidRPr="00221C7D">
        <w:rPr>
          <w:rFonts w:ascii="Times New Roman" w:hAnsi="Times New Roman"/>
          <w:b/>
          <w:sz w:val="22"/>
          <w:szCs w:val="22"/>
          <w:lang w:val="en-US"/>
        </w:rPr>
        <w:t xml:space="preserve">and </w:t>
      </w:r>
      <w:r w:rsidR="00221C7D" w:rsidRPr="00221C7D">
        <w:rPr>
          <w:rFonts w:ascii="Times New Roman" w:hAnsi="Times New Roman"/>
          <w:b/>
          <w:bCs/>
          <w:sz w:val="22"/>
          <w:szCs w:val="22"/>
          <w:lang w:val="en-US"/>
        </w:rPr>
        <w:t>provis</w:t>
      </w:r>
      <w:r w:rsidRPr="00221C7D">
        <w:rPr>
          <w:rFonts w:ascii="Times New Roman" w:hAnsi="Times New Roman"/>
          <w:b/>
          <w:bCs/>
          <w:sz w:val="22"/>
          <w:szCs w:val="22"/>
          <w:lang w:val="en-US"/>
        </w:rPr>
        <w:t xml:space="preserve">ional acceptance </w:t>
      </w:r>
    </w:p>
    <w:p w14:paraId="62000533" w14:textId="77777777" w:rsidR="00B54770" w:rsidRDefault="00B54770" w:rsidP="00B54770">
      <w:pPr>
        <w:numPr>
          <w:ilvl w:val="0"/>
          <w:numId w:val="47"/>
        </w:numPr>
        <w:spacing w:before="0" w:after="0"/>
        <w:jc w:val="both"/>
        <w:rPr>
          <w:rFonts w:ascii="Times New Roman" w:hAnsi="Times New Roman"/>
          <w:sz w:val="22"/>
          <w:szCs w:val="22"/>
          <w:lang w:val="en-US"/>
        </w:rPr>
      </w:pPr>
      <w:r w:rsidRPr="00221C7D">
        <w:rPr>
          <w:rFonts w:ascii="Times New Roman" w:hAnsi="Times New Roman"/>
          <w:sz w:val="22"/>
          <w:szCs w:val="22"/>
          <w:lang w:val="en-US"/>
        </w:rPr>
        <w:t>Certificate of compliance with CE norms, as applicable;</w:t>
      </w:r>
    </w:p>
    <w:p w14:paraId="734CF857" w14:textId="3C7BDED4" w:rsidR="00A71E0B" w:rsidRPr="00221C7D" w:rsidRDefault="00A71E0B" w:rsidP="00B54770">
      <w:pPr>
        <w:numPr>
          <w:ilvl w:val="0"/>
          <w:numId w:val="47"/>
        </w:numPr>
        <w:spacing w:before="0" w:after="0"/>
        <w:jc w:val="both"/>
        <w:rPr>
          <w:rFonts w:ascii="Times New Roman" w:hAnsi="Times New Roman"/>
          <w:sz w:val="22"/>
          <w:szCs w:val="22"/>
          <w:lang w:val="en-US"/>
        </w:rPr>
      </w:pPr>
      <w:r>
        <w:rPr>
          <w:rFonts w:ascii="Times New Roman" w:hAnsi="Times New Roman"/>
          <w:sz w:val="22"/>
          <w:szCs w:val="22"/>
          <w:lang w:val="en-US"/>
        </w:rPr>
        <w:t xml:space="preserve">Certificates for compliance of the bins with the </w:t>
      </w:r>
      <w:r w:rsidRPr="00A71E0B">
        <w:rPr>
          <w:rFonts w:ascii="Times New Roman" w:hAnsi="Times New Roman"/>
          <w:sz w:val="22"/>
          <w:szCs w:val="22"/>
        </w:rPr>
        <w:t>TS EN</w:t>
      </w:r>
      <w:r>
        <w:rPr>
          <w:rFonts w:ascii="Times New Roman" w:hAnsi="Times New Roman"/>
          <w:sz w:val="22"/>
          <w:szCs w:val="22"/>
        </w:rPr>
        <w:t xml:space="preserve"> relevant standarts </w:t>
      </w:r>
    </w:p>
    <w:p w14:paraId="5C3A32B8" w14:textId="77777777" w:rsidR="00B54770" w:rsidRPr="001B30A0" w:rsidRDefault="00B54770" w:rsidP="00B54770">
      <w:pPr>
        <w:spacing w:before="0" w:after="0"/>
        <w:ind w:left="1399"/>
        <w:jc w:val="both"/>
        <w:rPr>
          <w:rFonts w:ascii="Times New Roman" w:hAnsi="Times New Roman"/>
          <w:sz w:val="22"/>
          <w:szCs w:val="22"/>
          <w:lang w:val="en-GB"/>
        </w:rPr>
      </w:pPr>
    </w:p>
    <w:p w14:paraId="3FB8B34E" w14:textId="3276892D" w:rsidR="00B54770" w:rsidRPr="00DA2948" w:rsidRDefault="00B54770" w:rsidP="00B54770">
      <w:pPr>
        <w:jc w:val="both"/>
        <w:rPr>
          <w:rFonts w:ascii="Times New Roman" w:hAnsi="Times New Roman"/>
          <w:sz w:val="22"/>
          <w:szCs w:val="22"/>
          <w:lang w:val="en-GB"/>
        </w:rPr>
      </w:pPr>
      <w:r w:rsidRPr="00A43EDE">
        <w:rPr>
          <w:rFonts w:ascii="Times New Roman" w:hAnsi="Times New Roman"/>
          <w:sz w:val="22"/>
          <w:szCs w:val="22"/>
          <w:lang w:val="en-GB"/>
        </w:rPr>
        <w:t xml:space="preserve">The following documents are requested </w:t>
      </w:r>
      <w:r w:rsidRPr="00DA2948">
        <w:rPr>
          <w:rFonts w:ascii="Times New Roman" w:hAnsi="Times New Roman"/>
          <w:sz w:val="22"/>
          <w:szCs w:val="22"/>
          <w:lang w:val="en-GB"/>
        </w:rPr>
        <w:t xml:space="preserve">during the </w:t>
      </w:r>
      <w:r>
        <w:rPr>
          <w:rFonts w:ascii="Times New Roman" w:hAnsi="Times New Roman"/>
          <w:sz w:val="22"/>
          <w:szCs w:val="22"/>
          <w:lang w:val="en-GB"/>
        </w:rPr>
        <w:t>provisional acceptance</w:t>
      </w:r>
      <w:r w:rsidRPr="00DA2948">
        <w:rPr>
          <w:rFonts w:ascii="Times New Roman" w:hAnsi="Times New Roman"/>
          <w:sz w:val="22"/>
          <w:szCs w:val="22"/>
          <w:lang w:val="en-GB"/>
        </w:rPr>
        <w:t xml:space="preserve"> </w:t>
      </w:r>
      <w:r w:rsidRPr="00DA2948">
        <w:rPr>
          <w:rFonts w:ascii="Times New Roman" w:hAnsi="Times New Roman"/>
          <w:sz w:val="22"/>
          <w:szCs w:val="22"/>
        </w:rPr>
        <w:t xml:space="preserve">related to the manufacturing of the proposed </w:t>
      </w:r>
      <w:r w:rsidR="00A34994">
        <w:rPr>
          <w:rFonts w:ascii="Times New Roman" w:hAnsi="Times New Roman"/>
          <w:sz w:val="22"/>
          <w:szCs w:val="22"/>
        </w:rPr>
        <w:t>supplies</w:t>
      </w:r>
      <w:r w:rsidRPr="00DA2948">
        <w:rPr>
          <w:rFonts w:ascii="Times New Roman" w:hAnsi="Times New Roman"/>
          <w:sz w:val="22"/>
          <w:szCs w:val="22"/>
        </w:rPr>
        <w:t>:</w:t>
      </w:r>
    </w:p>
    <w:p w14:paraId="2BC397D8" w14:textId="77777777" w:rsidR="00B54770" w:rsidRPr="00A43EDE" w:rsidRDefault="00B54770" w:rsidP="00B54770">
      <w:pPr>
        <w:numPr>
          <w:ilvl w:val="0"/>
          <w:numId w:val="47"/>
        </w:numPr>
        <w:tabs>
          <w:tab w:val="num" w:pos="1536"/>
        </w:tabs>
        <w:spacing w:before="0" w:after="0"/>
        <w:ind w:left="1395" w:hanging="318"/>
        <w:jc w:val="both"/>
        <w:rPr>
          <w:rFonts w:ascii="Times New Roman" w:hAnsi="Times New Roman"/>
          <w:sz w:val="22"/>
          <w:szCs w:val="22"/>
          <w:lang w:val="en-GB"/>
        </w:rPr>
      </w:pPr>
      <w:r w:rsidRPr="00A43EDE">
        <w:rPr>
          <w:rFonts w:ascii="Times New Roman" w:hAnsi="Times New Roman"/>
          <w:sz w:val="22"/>
          <w:szCs w:val="22"/>
          <w:lang w:val="en-GB"/>
        </w:rPr>
        <w:t>Guarantee document of manufacturer;</w:t>
      </w:r>
    </w:p>
    <w:p w14:paraId="09A51183" w14:textId="77777777" w:rsidR="00B54770" w:rsidRPr="00A43EDE" w:rsidRDefault="00B54770" w:rsidP="00B54770">
      <w:pPr>
        <w:numPr>
          <w:ilvl w:val="0"/>
          <w:numId w:val="47"/>
        </w:numPr>
        <w:tabs>
          <w:tab w:val="num" w:pos="1536"/>
        </w:tabs>
        <w:spacing w:before="0" w:after="0"/>
        <w:ind w:left="1395" w:hanging="318"/>
        <w:jc w:val="both"/>
        <w:rPr>
          <w:rFonts w:ascii="Times New Roman" w:hAnsi="Times New Roman"/>
          <w:sz w:val="22"/>
          <w:szCs w:val="22"/>
          <w:lang w:val="en-GB"/>
        </w:rPr>
      </w:pPr>
      <w:r w:rsidRPr="00A43EDE">
        <w:rPr>
          <w:rFonts w:ascii="Times New Roman" w:hAnsi="Times New Roman"/>
          <w:sz w:val="22"/>
          <w:szCs w:val="22"/>
          <w:lang w:val="en-GB"/>
        </w:rPr>
        <w:t>Warranty document of the manufacturer and/or the supplier, as applicable;</w:t>
      </w:r>
    </w:p>
    <w:p w14:paraId="64091B86" w14:textId="77777777" w:rsidR="00B54770" w:rsidRPr="00A43EDE" w:rsidRDefault="00B54770" w:rsidP="00B54770">
      <w:pPr>
        <w:ind w:left="567" w:hanging="567"/>
        <w:jc w:val="both"/>
        <w:rPr>
          <w:rFonts w:ascii="Times New Roman" w:hAnsi="Times New Roman"/>
          <w:b/>
          <w:sz w:val="22"/>
          <w:szCs w:val="22"/>
          <w:lang w:val="en-GB"/>
        </w:rPr>
      </w:pPr>
      <w:r w:rsidRPr="00A43EDE">
        <w:rPr>
          <w:rFonts w:ascii="Times New Roman" w:hAnsi="Times New Roman"/>
          <w:b/>
          <w:sz w:val="22"/>
          <w:szCs w:val="22"/>
          <w:lang w:val="en-GB"/>
        </w:rPr>
        <w:t>1.7</w:t>
      </w:r>
      <w:r w:rsidRPr="00A43EDE">
        <w:rPr>
          <w:rFonts w:ascii="Times New Roman" w:hAnsi="Times New Roman"/>
          <w:b/>
          <w:sz w:val="22"/>
          <w:szCs w:val="22"/>
          <w:lang w:val="en-GB"/>
        </w:rPr>
        <w:tab/>
        <w:t>Visibility</w:t>
      </w:r>
    </w:p>
    <w:p w14:paraId="6A789362" w14:textId="5397D20D" w:rsidR="00B54770" w:rsidRPr="00A43EDE" w:rsidRDefault="00B54770" w:rsidP="00A34994">
      <w:pPr>
        <w:ind w:left="567"/>
        <w:jc w:val="both"/>
        <w:rPr>
          <w:rFonts w:ascii="Times New Roman" w:hAnsi="Times New Roman"/>
          <w:sz w:val="22"/>
          <w:szCs w:val="22"/>
          <w:lang w:val="en-GB"/>
        </w:rPr>
      </w:pPr>
      <w:r>
        <w:rPr>
          <w:rFonts w:ascii="Times New Roman" w:hAnsi="Times New Roman"/>
          <w:sz w:val="22"/>
          <w:szCs w:val="22"/>
          <w:lang w:val="en-GB"/>
        </w:rPr>
        <w:t xml:space="preserve">The </w:t>
      </w:r>
      <w:r w:rsidR="00A34994">
        <w:rPr>
          <w:rFonts w:ascii="Times New Roman" w:hAnsi="Times New Roman"/>
          <w:sz w:val="22"/>
          <w:szCs w:val="22"/>
          <w:lang w:val="en-GB"/>
        </w:rPr>
        <w:t>supplies</w:t>
      </w:r>
      <w:r>
        <w:rPr>
          <w:rFonts w:ascii="Times New Roman" w:hAnsi="Times New Roman"/>
          <w:sz w:val="22"/>
          <w:szCs w:val="22"/>
          <w:lang w:val="en-GB"/>
        </w:rPr>
        <w:t xml:space="preserve"> </w:t>
      </w:r>
      <w:r w:rsidRPr="00A43EDE">
        <w:rPr>
          <w:rFonts w:ascii="Times New Roman" w:hAnsi="Times New Roman"/>
          <w:sz w:val="22"/>
          <w:szCs w:val="22"/>
          <w:lang w:val="en-GB"/>
        </w:rPr>
        <w:t xml:space="preserve">shall have a solidly fixed and durable label, </w:t>
      </w:r>
      <w:r w:rsidR="00A71E0B">
        <w:rPr>
          <w:rFonts w:ascii="Times New Roman" w:hAnsi="Times New Roman"/>
          <w:sz w:val="22"/>
          <w:szCs w:val="22"/>
          <w:lang w:val="en-GB"/>
        </w:rPr>
        <w:t>with readable and visual size</w:t>
      </w:r>
      <w:r w:rsidRPr="00A43EDE">
        <w:rPr>
          <w:rFonts w:ascii="Times New Roman" w:hAnsi="Times New Roman"/>
          <w:sz w:val="22"/>
          <w:szCs w:val="22"/>
          <w:lang w:val="en-GB"/>
        </w:rPr>
        <w:t xml:space="preserve">, with the standard </w:t>
      </w:r>
      <w:proofErr w:type="spellStart"/>
      <w:r>
        <w:rPr>
          <w:rFonts w:ascii="Times New Roman" w:hAnsi="Times New Roman"/>
          <w:sz w:val="22"/>
          <w:szCs w:val="22"/>
          <w:lang w:val="en-GB"/>
        </w:rPr>
        <w:t>Inttereg</w:t>
      </w:r>
      <w:proofErr w:type="spellEnd"/>
      <w:r>
        <w:rPr>
          <w:rFonts w:ascii="Times New Roman" w:hAnsi="Times New Roman"/>
          <w:sz w:val="22"/>
          <w:szCs w:val="22"/>
          <w:lang w:val="en-GB"/>
        </w:rPr>
        <w:t xml:space="preserve"> </w:t>
      </w:r>
      <w:r w:rsidR="00A71E0B">
        <w:rPr>
          <w:rFonts w:ascii="Times New Roman" w:hAnsi="Times New Roman"/>
          <w:sz w:val="22"/>
          <w:szCs w:val="22"/>
          <w:lang w:val="en-GB"/>
        </w:rPr>
        <w:t xml:space="preserve">NEXT </w:t>
      </w:r>
      <w:r w:rsidRPr="00A43EDE">
        <w:rPr>
          <w:rFonts w:ascii="Times New Roman" w:hAnsi="Times New Roman"/>
          <w:sz w:val="22"/>
          <w:szCs w:val="22"/>
          <w:lang w:val="en-GB"/>
        </w:rPr>
        <w:t xml:space="preserve">logo </w:t>
      </w:r>
      <w:r>
        <w:rPr>
          <w:rFonts w:ascii="Times New Roman" w:hAnsi="Times New Roman"/>
          <w:sz w:val="22"/>
          <w:szCs w:val="22"/>
          <w:lang w:val="en-GB"/>
        </w:rPr>
        <w:t xml:space="preserve">according to the rules of the programme Interreg NEXT Black Sea Basin 2021-2027 programming period. The label should include all obligatory information described in the visualization manual of the programme. </w:t>
      </w:r>
      <w:hyperlink r:id="rId7" w:history="1">
        <w:r w:rsidRPr="00C737C1">
          <w:rPr>
            <w:rStyle w:val="Kpr"/>
            <w:rFonts w:ascii="Times New Roman" w:hAnsi="Times New Roman"/>
            <w:sz w:val="22"/>
            <w:szCs w:val="22"/>
            <w:lang w:val="en-GB"/>
          </w:rPr>
          <w:t>https://blacksea-cbc.net/interreg-next-bsb-2021-2027/project-toolkit/communication-and-visibility</w:t>
        </w:r>
      </w:hyperlink>
      <w:r>
        <w:rPr>
          <w:rFonts w:ascii="Times New Roman" w:hAnsi="Times New Roman"/>
          <w:sz w:val="22"/>
          <w:szCs w:val="22"/>
          <w:lang w:val="en-GB"/>
        </w:rPr>
        <w:t xml:space="preserve"> </w:t>
      </w:r>
    </w:p>
    <w:p w14:paraId="2D41355D" w14:textId="77777777" w:rsidR="00271E58" w:rsidRDefault="00271E58" w:rsidP="00FC6D29">
      <w:pPr>
        <w:tabs>
          <w:tab w:val="left" w:pos="709"/>
          <w:tab w:val="left" w:pos="851"/>
          <w:tab w:val="left" w:pos="1134"/>
          <w:tab w:val="left" w:pos="1418"/>
        </w:tabs>
        <w:spacing w:before="0" w:after="0"/>
        <w:rPr>
          <w:b/>
          <w:sz w:val="22"/>
          <w:szCs w:val="22"/>
        </w:rPr>
      </w:pPr>
    </w:p>
    <w:p w14:paraId="39A90A40" w14:textId="77777777" w:rsidR="00271E58" w:rsidRDefault="00271E58" w:rsidP="00A34994">
      <w:pPr>
        <w:tabs>
          <w:tab w:val="left" w:pos="709"/>
          <w:tab w:val="left" w:pos="851"/>
          <w:tab w:val="left" w:pos="1134"/>
          <w:tab w:val="left" w:pos="1418"/>
        </w:tabs>
        <w:spacing w:before="0" w:after="0"/>
        <w:ind w:left="360"/>
        <w:rPr>
          <w:b/>
          <w:sz w:val="22"/>
          <w:szCs w:val="22"/>
        </w:rPr>
      </w:pPr>
    </w:p>
    <w:p w14:paraId="24156BAC" w14:textId="77777777" w:rsidR="003901ED" w:rsidRDefault="00A34994" w:rsidP="00A34994">
      <w:pPr>
        <w:tabs>
          <w:tab w:val="left" w:pos="709"/>
          <w:tab w:val="left" w:pos="851"/>
          <w:tab w:val="left" w:pos="1134"/>
          <w:tab w:val="left" w:pos="1418"/>
        </w:tabs>
        <w:spacing w:before="0" w:after="0"/>
        <w:ind w:left="360"/>
        <w:rPr>
          <w:rFonts w:ascii="Times New Roman" w:hAnsi="Times New Roman"/>
          <w:sz w:val="24"/>
          <w:szCs w:val="24"/>
        </w:rPr>
      </w:pPr>
      <w:r w:rsidRPr="00605EC2">
        <w:rPr>
          <w:rFonts w:ascii="Times New Roman" w:hAnsi="Times New Roman"/>
          <w:b/>
          <w:sz w:val="24"/>
          <w:szCs w:val="24"/>
        </w:rPr>
        <w:t>LOT 3:</w:t>
      </w:r>
      <w:r w:rsidRPr="00605EC2">
        <w:rPr>
          <w:rFonts w:ascii="Times New Roman" w:hAnsi="Times New Roman"/>
          <w:sz w:val="24"/>
          <w:szCs w:val="24"/>
        </w:rPr>
        <w:t xml:space="preserve"> Recycling bins for families: </w:t>
      </w:r>
    </w:p>
    <w:p w14:paraId="7568E739" w14:textId="6F582878" w:rsidR="00A34994" w:rsidRPr="00605EC2" w:rsidRDefault="00EF27A3" w:rsidP="00A34994">
      <w:pPr>
        <w:tabs>
          <w:tab w:val="left" w:pos="709"/>
          <w:tab w:val="left" w:pos="851"/>
          <w:tab w:val="left" w:pos="1134"/>
          <w:tab w:val="left" w:pos="1418"/>
        </w:tabs>
        <w:spacing w:before="0" w:after="0"/>
        <w:ind w:left="360"/>
        <w:rPr>
          <w:rFonts w:ascii="Times New Roman" w:hAnsi="Times New Roman"/>
          <w:sz w:val="24"/>
          <w:szCs w:val="24"/>
        </w:rPr>
      </w:pPr>
      <w:r w:rsidRPr="00605EC2">
        <w:rPr>
          <w:rFonts w:ascii="Times New Roman" w:hAnsi="Times New Roman"/>
          <w:b/>
          <w:sz w:val="24"/>
          <w:szCs w:val="24"/>
        </w:rPr>
        <w:t>50 recycling units as set of 3 bins in each.</w:t>
      </w:r>
    </w:p>
    <w:p w14:paraId="0F61F103" w14:textId="77777777" w:rsidR="00A34994" w:rsidRDefault="00A34994" w:rsidP="00A34994">
      <w:pPr>
        <w:tabs>
          <w:tab w:val="left" w:pos="709"/>
          <w:tab w:val="left" w:pos="851"/>
          <w:tab w:val="left" w:pos="1134"/>
          <w:tab w:val="left" w:pos="1418"/>
        </w:tabs>
        <w:spacing w:before="0" w:after="0"/>
        <w:ind w:left="360"/>
        <w:rPr>
          <w:b/>
          <w:sz w:val="22"/>
          <w:szCs w:val="22"/>
        </w:rPr>
      </w:pP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8"/>
        <w:gridCol w:w="6"/>
        <w:gridCol w:w="4678"/>
        <w:gridCol w:w="4253"/>
        <w:gridCol w:w="2835"/>
        <w:gridCol w:w="1984"/>
      </w:tblGrid>
      <w:tr w:rsidR="00A34994" w:rsidRPr="00034B1D" w14:paraId="3AD1B5D8" w14:textId="77777777" w:rsidTr="00CB5390">
        <w:trPr>
          <w:cantSplit/>
          <w:trHeight w:val="879"/>
          <w:tblHeader/>
        </w:trPr>
        <w:tc>
          <w:tcPr>
            <w:tcW w:w="1134" w:type="dxa"/>
            <w:gridSpan w:val="2"/>
            <w:shd w:val="pct5" w:color="auto" w:fill="FFFFFF"/>
          </w:tcPr>
          <w:p w14:paraId="12D6C511" w14:textId="77777777" w:rsidR="00A34994" w:rsidRDefault="00A34994" w:rsidP="00CB5390">
            <w:pPr>
              <w:jc w:val="center"/>
              <w:rPr>
                <w:rFonts w:ascii="Times New Roman" w:hAnsi="Times New Roman"/>
                <w:b/>
                <w:sz w:val="22"/>
                <w:szCs w:val="22"/>
              </w:rPr>
            </w:pPr>
            <w:r>
              <w:rPr>
                <w:rFonts w:ascii="Times New Roman" w:hAnsi="Times New Roman"/>
                <w:b/>
                <w:sz w:val="22"/>
                <w:szCs w:val="22"/>
              </w:rPr>
              <w:t>1.</w:t>
            </w:r>
          </w:p>
          <w:p w14:paraId="5452EBB3" w14:textId="77777777" w:rsidR="00A34994" w:rsidRPr="00034B1D" w:rsidRDefault="00A34994" w:rsidP="00CB5390">
            <w:pPr>
              <w:jc w:val="center"/>
              <w:rPr>
                <w:rFonts w:ascii="Times New Roman" w:hAnsi="Times New Roman"/>
                <w:b/>
                <w:sz w:val="22"/>
                <w:szCs w:val="22"/>
                <w:highlight w:val="green"/>
              </w:rPr>
            </w:pPr>
            <w:r w:rsidRPr="00034B1D">
              <w:rPr>
                <w:rFonts w:ascii="Times New Roman" w:hAnsi="Times New Roman"/>
                <w:b/>
                <w:sz w:val="22"/>
                <w:szCs w:val="22"/>
              </w:rPr>
              <w:t xml:space="preserve">Item </w:t>
            </w:r>
            <w:r w:rsidRPr="00684176">
              <w:rPr>
                <w:rFonts w:ascii="Times New Roman" w:hAnsi="Times New Roman"/>
                <w:b/>
                <w:sz w:val="22"/>
                <w:szCs w:val="22"/>
                <w:lang w:val="en-GB"/>
              </w:rPr>
              <w:t>number</w:t>
            </w:r>
          </w:p>
        </w:tc>
        <w:tc>
          <w:tcPr>
            <w:tcW w:w="4678" w:type="dxa"/>
            <w:shd w:val="pct5" w:color="auto" w:fill="FFFFFF"/>
          </w:tcPr>
          <w:p w14:paraId="0C2919A8" w14:textId="77777777" w:rsidR="00A34994" w:rsidRDefault="00A34994" w:rsidP="00CB5390">
            <w:pPr>
              <w:jc w:val="center"/>
              <w:rPr>
                <w:rFonts w:ascii="Times New Roman" w:hAnsi="Times New Roman"/>
                <w:b/>
                <w:sz w:val="22"/>
                <w:szCs w:val="22"/>
              </w:rPr>
            </w:pPr>
            <w:r>
              <w:rPr>
                <w:rFonts w:ascii="Times New Roman" w:hAnsi="Times New Roman"/>
                <w:b/>
                <w:sz w:val="22"/>
                <w:szCs w:val="22"/>
              </w:rPr>
              <w:t>2.</w:t>
            </w:r>
          </w:p>
          <w:p w14:paraId="1FC9FD87" w14:textId="77777777" w:rsidR="00A34994" w:rsidRPr="00034B1D" w:rsidRDefault="00A34994" w:rsidP="00CB5390">
            <w:pPr>
              <w:jc w:val="center"/>
              <w:rPr>
                <w:rFonts w:ascii="Times New Roman" w:hAnsi="Times New Roman"/>
                <w:b/>
                <w:sz w:val="22"/>
                <w:szCs w:val="22"/>
              </w:rPr>
            </w:pPr>
            <w:r w:rsidRPr="00684176">
              <w:rPr>
                <w:rFonts w:ascii="Times New Roman" w:hAnsi="Times New Roman"/>
                <w:b/>
                <w:sz w:val="22"/>
                <w:szCs w:val="22"/>
                <w:lang w:val="en-GB"/>
              </w:rPr>
              <w:t>Specifications</w:t>
            </w:r>
            <w:r w:rsidRPr="00034B1D">
              <w:rPr>
                <w:rFonts w:ascii="Times New Roman" w:hAnsi="Times New Roman"/>
                <w:b/>
                <w:sz w:val="22"/>
                <w:szCs w:val="22"/>
              </w:rPr>
              <w:t xml:space="preserve"> </w:t>
            </w:r>
            <w:r>
              <w:rPr>
                <w:rFonts w:ascii="Times New Roman" w:hAnsi="Times New Roman"/>
                <w:b/>
                <w:sz w:val="22"/>
                <w:szCs w:val="22"/>
                <w:lang w:val="en-GB"/>
              </w:rPr>
              <w:t>r</w:t>
            </w:r>
            <w:r w:rsidRPr="00684176">
              <w:rPr>
                <w:rFonts w:ascii="Times New Roman" w:hAnsi="Times New Roman"/>
                <w:b/>
                <w:sz w:val="22"/>
                <w:szCs w:val="22"/>
                <w:lang w:val="en-GB"/>
              </w:rPr>
              <w:t>equired</w:t>
            </w:r>
          </w:p>
        </w:tc>
        <w:tc>
          <w:tcPr>
            <w:tcW w:w="4253" w:type="dxa"/>
            <w:shd w:val="pct5" w:color="auto" w:fill="FFFFFF"/>
          </w:tcPr>
          <w:p w14:paraId="230FE010" w14:textId="77777777" w:rsidR="00A34994" w:rsidRDefault="00A34994" w:rsidP="00CB5390">
            <w:pPr>
              <w:tabs>
                <w:tab w:val="left" w:pos="729"/>
              </w:tabs>
              <w:jc w:val="center"/>
              <w:rPr>
                <w:rFonts w:ascii="Times New Roman" w:hAnsi="Times New Roman"/>
                <w:b/>
                <w:sz w:val="22"/>
                <w:szCs w:val="22"/>
              </w:rPr>
            </w:pPr>
            <w:r>
              <w:rPr>
                <w:rFonts w:ascii="Times New Roman" w:hAnsi="Times New Roman"/>
                <w:b/>
                <w:sz w:val="22"/>
                <w:szCs w:val="22"/>
              </w:rPr>
              <w:t>3.</w:t>
            </w:r>
          </w:p>
          <w:p w14:paraId="33138C3F" w14:textId="77777777" w:rsidR="00A34994" w:rsidRPr="00034B1D" w:rsidRDefault="00A34994" w:rsidP="00CB5390">
            <w:pPr>
              <w:tabs>
                <w:tab w:val="left" w:pos="729"/>
              </w:tabs>
              <w:jc w:val="center"/>
              <w:rPr>
                <w:rFonts w:ascii="Times New Roman" w:hAnsi="Times New Roman"/>
                <w:b/>
                <w:sz w:val="22"/>
                <w:szCs w:val="22"/>
              </w:rPr>
            </w:pPr>
            <w:r w:rsidRPr="00684176">
              <w:rPr>
                <w:rFonts w:ascii="Times New Roman" w:hAnsi="Times New Roman"/>
                <w:b/>
                <w:sz w:val="22"/>
                <w:szCs w:val="22"/>
                <w:lang w:val="en-GB"/>
              </w:rPr>
              <w:t>Specifications</w:t>
            </w:r>
            <w:r>
              <w:rPr>
                <w:rFonts w:ascii="Times New Roman" w:hAnsi="Times New Roman"/>
                <w:b/>
                <w:sz w:val="22"/>
                <w:szCs w:val="22"/>
              </w:rPr>
              <w:t xml:space="preserve"> </w:t>
            </w:r>
            <w:r w:rsidRPr="00684176">
              <w:rPr>
                <w:rFonts w:ascii="Times New Roman" w:hAnsi="Times New Roman"/>
                <w:b/>
                <w:sz w:val="22"/>
                <w:szCs w:val="22"/>
                <w:lang w:val="en-GB"/>
              </w:rPr>
              <w:t>offered</w:t>
            </w:r>
          </w:p>
        </w:tc>
        <w:tc>
          <w:tcPr>
            <w:tcW w:w="2835" w:type="dxa"/>
            <w:shd w:val="pct5" w:color="auto" w:fill="FFFFFF"/>
          </w:tcPr>
          <w:p w14:paraId="0FF81CD7" w14:textId="77777777" w:rsidR="00A34994" w:rsidRDefault="00A34994" w:rsidP="00CB5390">
            <w:pPr>
              <w:tabs>
                <w:tab w:val="left" w:pos="729"/>
              </w:tabs>
              <w:jc w:val="center"/>
              <w:rPr>
                <w:rFonts w:ascii="Times New Roman" w:hAnsi="Times New Roman"/>
                <w:b/>
                <w:sz w:val="22"/>
                <w:szCs w:val="22"/>
                <w:lang w:val="en-GB"/>
              </w:rPr>
            </w:pPr>
            <w:r>
              <w:rPr>
                <w:rFonts w:ascii="Times New Roman" w:hAnsi="Times New Roman"/>
                <w:b/>
                <w:sz w:val="22"/>
                <w:szCs w:val="22"/>
                <w:lang w:val="en-GB"/>
              </w:rPr>
              <w:t>4</w:t>
            </w:r>
            <w:r w:rsidRPr="000F3878">
              <w:rPr>
                <w:rFonts w:ascii="Times New Roman" w:hAnsi="Times New Roman"/>
                <w:b/>
                <w:sz w:val="22"/>
                <w:szCs w:val="22"/>
                <w:lang w:val="en-GB"/>
              </w:rPr>
              <w:t>.</w:t>
            </w:r>
            <w:r w:rsidRPr="00034B1D">
              <w:rPr>
                <w:rFonts w:ascii="Times New Roman" w:hAnsi="Times New Roman"/>
                <w:b/>
                <w:sz w:val="22"/>
                <w:szCs w:val="22"/>
                <w:lang w:val="en-GB"/>
              </w:rPr>
              <w:t xml:space="preserve"> </w:t>
            </w:r>
          </w:p>
          <w:p w14:paraId="3C771050" w14:textId="77777777" w:rsidR="00A34994" w:rsidRPr="00034B1D" w:rsidRDefault="00A34994" w:rsidP="00CB5390">
            <w:pPr>
              <w:tabs>
                <w:tab w:val="left" w:pos="729"/>
              </w:tabs>
              <w:jc w:val="center"/>
              <w:rPr>
                <w:rFonts w:ascii="Times New Roman" w:hAnsi="Times New Roman"/>
                <w:b/>
                <w:sz w:val="22"/>
                <w:szCs w:val="22"/>
                <w:lang w:val="en-GB"/>
              </w:rPr>
            </w:pPr>
            <w:r w:rsidRPr="00034B1D">
              <w:rPr>
                <w:rFonts w:ascii="Times New Roman" w:hAnsi="Times New Roman"/>
                <w:b/>
                <w:sz w:val="22"/>
                <w:szCs w:val="22"/>
                <w:lang w:val="en-GB"/>
              </w:rPr>
              <w:t xml:space="preserve">Notes, remarks, </w:t>
            </w:r>
            <w:r>
              <w:rPr>
                <w:rFonts w:ascii="Times New Roman" w:hAnsi="Times New Roman"/>
                <w:b/>
                <w:sz w:val="22"/>
                <w:szCs w:val="22"/>
                <w:lang w:val="en-GB"/>
              </w:rPr>
              <w:br/>
              <w:t>r</w:t>
            </w:r>
            <w:r w:rsidRPr="00034B1D">
              <w:rPr>
                <w:rFonts w:ascii="Times New Roman" w:hAnsi="Times New Roman"/>
                <w:b/>
                <w:sz w:val="22"/>
                <w:szCs w:val="22"/>
                <w:lang w:val="en-GB"/>
              </w:rPr>
              <w:t>ef to documentation</w:t>
            </w:r>
          </w:p>
        </w:tc>
        <w:tc>
          <w:tcPr>
            <w:tcW w:w="1984" w:type="dxa"/>
            <w:shd w:val="pct5" w:color="auto" w:fill="FFFFFF"/>
          </w:tcPr>
          <w:p w14:paraId="3EB9AD59" w14:textId="77777777" w:rsidR="00A34994" w:rsidRDefault="00A34994" w:rsidP="00CB5390">
            <w:pPr>
              <w:tabs>
                <w:tab w:val="left" w:pos="729"/>
              </w:tabs>
              <w:jc w:val="center"/>
              <w:rPr>
                <w:rFonts w:ascii="Times New Roman" w:hAnsi="Times New Roman"/>
                <w:b/>
                <w:sz w:val="22"/>
                <w:szCs w:val="22"/>
                <w:lang w:val="en-GB"/>
              </w:rPr>
            </w:pPr>
            <w:r>
              <w:rPr>
                <w:rFonts w:ascii="Times New Roman" w:hAnsi="Times New Roman"/>
                <w:b/>
                <w:sz w:val="22"/>
                <w:szCs w:val="22"/>
                <w:lang w:val="en-GB"/>
              </w:rPr>
              <w:t>5.</w:t>
            </w:r>
          </w:p>
          <w:p w14:paraId="743BF277" w14:textId="77777777" w:rsidR="00A34994" w:rsidRPr="00034B1D" w:rsidRDefault="00A34994" w:rsidP="00CB5390">
            <w:pPr>
              <w:tabs>
                <w:tab w:val="left" w:pos="729"/>
              </w:tabs>
              <w:jc w:val="center"/>
              <w:rPr>
                <w:rFonts w:ascii="Times New Roman" w:hAnsi="Times New Roman"/>
                <w:b/>
                <w:sz w:val="22"/>
                <w:szCs w:val="22"/>
                <w:lang w:val="en-GB"/>
              </w:rPr>
            </w:pPr>
            <w:r w:rsidRPr="00034B1D">
              <w:rPr>
                <w:rFonts w:ascii="Times New Roman" w:hAnsi="Times New Roman"/>
                <w:b/>
                <w:sz w:val="22"/>
                <w:szCs w:val="22"/>
                <w:lang w:val="en-GB"/>
              </w:rPr>
              <w:t xml:space="preserve">Evaluation </w:t>
            </w:r>
            <w:r>
              <w:rPr>
                <w:rFonts w:ascii="Times New Roman" w:hAnsi="Times New Roman"/>
                <w:b/>
                <w:sz w:val="22"/>
                <w:szCs w:val="22"/>
                <w:lang w:val="en-GB"/>
              </w:rPr>
              <w:t>c</w:t>
            </w:r>
            <w:r w:rsidRPr="00034B1D">
              <w:rPr>
                <w:rFonts w:ascii="Times New Roman" w:hAnsi="Times New Roman"/>
                <w:b/>
                <w:sz w:val="22"/>
                <w:szCs w:val="22"/>
                <w:lang w:val="en-GB"/>
              </w:rPr>
              <w:t xml:space="preserve">ommittee’s notes </w:t>
            </w:r>
          </w:p>
        </w:tc>
      </w:tr>
      <w:tr w:rsidR="00A34994" w:rsidRPr="00034B1D" w14:paraId="7C8A1938" w14:textId="77777777" w:rsidTr="00573028">
        <w:trPr>
          <w:cantSplit/>
        </w:trPr>
        <w:tc>
          <w:tcPr>
            <w:tcW w:w="1128" w:type="dxa"/>
          </w:tcPr>
          <w:p w14:paraId="1A39E7A1" w14:textId="77777777" w:rsidR="00A34994" w:rsidRPr="00034B1D" w:rsidRDefault="00A34994" w:rsidP="00CB5390">
            <w:pPr>
              <w:rPr>
                <w:rFonts w:ascii="Times New Roman" w:hAnsi="Times New Roman"/>
                <w:b/>
                <w:highlight w:val="green"/>
                <w:lang w:val="en-GB"/>
              </w:rPr>
            </w:pPr>
            <w:r w:rsidRPr="00034B1D">
              <w:rPr>
                <w:rFonts w:ascii="Times New Roman" w:hAnsi="Times New Roman"/>
                <w:b/>
                <w:lang w:val="en-GB"/>
              </w:rPr>
              <w:t>1</w:t>
            </w:r>
          </w:p>
        </w:tc>
        <w:tc>
          <w:tcPr>
            <w:tcW w:w="4684" w:type="dxa"/>
            <w:gridSpan w:val="2"/>
            <w:vAlign w:val="center"/>
          </w:tcPr>
          <w:p w14:paraId="70A21863" w14:textId="5FDF4389" w:rsidR="00011F93" w:rsidRPr="00E66B64" w:rsidRDefault="00E66B64" w:rsidP="00573028">
            <w:pPr>
              <w:pStyle w:val="p1"/>
              <w:rPr>
                <w:rFonts w:ascii="Times New Roman" w:hAnsi="Times New Roman"/>
                <w:b/>
                <w:bCs/>
                <w:sz w:val="24"/>
                <w:szCs w:val="24"/>
              </w:rPr>
            </w:pPr>
            <w:r w:rsidRPr="00E66B64">
              <w:rPr>
                <w:rFonts w:ascii="Times New Roman" w:hAnsi="Times New Roman"/>
                <w:b/>
                <w:bCs/>
                <w:sz w:val="24"/>
                <w:szCs w:val="24"/>
              </w:rPr>
              <w:t xml:space="preserve">3 types of bins in one set for indoor use: 150 bins grouped in 50 sets by 3 bins in each. </w:t>
            </w:r>
          </w:p>
          <w:p w14:paraId="066F3C2E" w14:textId="77777777" w:rsidR="00E66B64" w:rsidRDefault="00E66B64" w:rsidP="00573028">
            <w:pPr>
              <w:pStyle w:val="p1"/>
              <w:rPr>
                <w:rFonts w:ascii="Times New Roman" w:hAnsi="Times New Roman"/>
                <w:sz w:val="24"/>
                <w:szCs w:val="24"/>
              </w:rPr>
            </w:pPr>
          </w:p>
          <w:p w14:paraId="505FDAD8" w14:textId="60A30089" w:rsidR="00573028" w:rsidRDefault="00E50330" w:rsidP="00573028">
            <w:pPr>
              <w:pStyle w:val="p1"/>
              <w:rPr>
                <w:rFonts w:ascii="Times New Roman" w:hAnsi="Times New Roman"/>
                <w:sz w:val="24"/>
                <w:szCs w:val="24"/>
              </w:rPr>
            </w:pPr>
            <w:r>
              <w:rPr>
                <w:rFonts w:ascii="Times New Roman" w:hAnsi="Times New Roman"/>
                <w:sz w:val="24"/>
                <w:szCs w:val="24"/>
              </w:rPr>
              <w:t xml:space="preserve">Minimum dimensions: </w:t>
            </w:r>
            <w:r w:rsidRPr="00E50330">
              <w:rPr>
                <w:rFonts w:ascii="Times New Roman" w:hAnsi="Times New Roman"/>
                <w:sz w:val="24"/>
                <w:szCs w:val="24"/>
              </w:rPr>
              <w:t>273</w:t>
            </w:r>
            <w:r>
              <w:rPr>
                <w:rFonts w:ascii="Times New Roman" w:hAnsi="Times New Roman"/>
                <w:sz w:val="24"/>
                <w:szCs w:val="24"/>
              </w:rPr>
              <w:t>mm</w:t>
            </w:r>
            <w:r w:rsidRPr="00E50330">
              <w:rPr>
                <w:rFonts w:ascii="Times New Roman" w:hAnsi="Times New Roman"/>
                <w:sz w:val="24"/>
                <w:szCs w:val="24"/>
              </w:rPr>
              <w:t>*373</w:t>
            </w:r>
            <w:r>
              <w:rPr>
                <w:rFonts w:ascii="Times New Roman" w:hAnsi="Times New Roman"/>
                <w:sz w:val="24"/>
                <w:szCs w:val="24"/>
              </w:rPr>
              <w:t>mm</w:t>
            </w:r>
            <w:r w:rsidRPr="00E50330">
              <w:rPr>
                <w:rFonts w:ascii="Times New Roman" w:hAnsi="Times New Roman"/>
                <w:sz w:val="24"/>
                <w:szCs w:val="24"/>
              </w:rPr>
              <w:t>*530</w:t>
            </w:r>
            <w:r>
              <w:rPr>
                <w:rFonts w:ascii="Times New Roman" w:hAnsi="Times New Roman"/>
                <w:sz w:val="24"/>
                <w:szCs w:val="24"/>
              </w:rPr>
              <w:t>mm</w:t>
            </w:r>
          </w:p>
          <w:p w14:paraId="1B2F8922" w14:textId="77777777" w:rsidR="00834109" w:rsidRDefault="00834109" w:rsidP="00E66B64">
            <w:pPr>
              <w:pStyle w:val="p1"/>
              <w:rPr>
                <w:rFonts w:ascii="Times New Roman" w:hAnsi="Times New Roman"/>
                <w:sz w:val="24"/>
                <w:szCs w:val="24"/>
              </w:rPr>
            </w:pPr>
            <w:r>
              <w:rPr>
                <w:rFonts w:ascii="Times New Roman" w:hAnsi="Times New Roman"/>
                <w:sz w:val="24"/>
                <w:szCs w:val="24"/>
              </w:rPr>
              <w:t>Material: polypropylene</w:t>
            </w:r>
          </w:p>
          <w:p w14:paraId="3ECC4934" w14:textId="77777777" w:rsidR="00834109" w:rsidRDefault="00834109" w:rsidP="00E66B64">
            <w:pPr>
              <w:pStyle w:val="p1"/>
              <w:rPr>
                <w:rFonts w:ascii="Times New Roman" w:hAnsi="Times New Roman"/>
                <w:sz w:val="24"/>
                <w:szCs w:val="24"/>
              </w:rPr>
            </w:pPr>
          </w:p>
          <w:p w14:paraId="16651DF9" w14:textId="419CD4DD" w:rsidR="00834109" w:rsidRDefault="00834109" w:rsidP="00E66B64">
            <w:pPr>
              <w:pStyle w:val="p1"/>
              <w:rPr>
                <w:rFonts w:ascii="Times New Roman" w:hAnsi="Times New Roman"/>
                <w:sz w:val="24"/>
                <w:szCs w:val="24"/>
              </w:rPr>
            </w:pPr>
            <w:r>
              <w:rPr>
                <w:rFonts w:ascii="Times New Roman" w:hAnsi="Times New Roman"/>
                <w:sz w:val="24"/>
                <w:szCs w:val="24"/>
              </w:rPr>
              <w:t>Total capacity</w:t>
            </w:r>
            <w:r w:rsidR="001435A3">
              <w:rPr>
                <w:rFonts w:ascii="Times New Roman" w:hAnsi="Times New Roman"/>
                <w:sz w:val="24"/>
                <w:szCs w:val="24"/>
              </w:rPr>
              <w:t xml:space="preserve"> of the set</w:t>
            </w:r>
            <w:r>
              <w:rPr>
                <w:rFonts w:ascii="Times New Roman" w:hAnsi="Times New Roman"/>
                <w:sz w:val="24"/>
                <w:szCs w:val="24"/>
              </w:rPr>
              <w:t xml:space="preserve">: </w:t>
            </w:r>
            <w:r w:rsidRPr="009F0DC5">
              <w:rPr>
                <w:rFonts w:ascii="Times New Roman" w:hAnsi="Times New Roman"/>
                <w:b/>
                <w:bCs/>
                <w:sz w:val="24"/>
                <w:szCs w:val="24"/>
              </w:rPr>
              <w:t>40 L</w:t>
            </w:r>
          </w:p>
          <w:p w14:paraId="3A77BBE5" w14:textId="3E211666" w:rsidR="00573028" w:rsidRPr="00573028" w:rsidRDefault="00834109" w:rsidP="00E66B64">
            <w:pPr>
              <w:pStyle w:val="p1"/>
              <w:rPr>
                <w:rFonts w:ascii="Times New Roman" w:hAnsi="Times New Roman"/>
                <w:sz w:val="24"/>
                <w:szCs w:val="24"/>
              </w:rPr>
            </w:pPr>
            <w:r>
              <w:rPr>
                <w:rFonts w:ascii="Times New Roman" w:hAnsi="Times New Roman"/>
                <w:sz w:val="24"/>
                <w:szCs w:val="24"/>
              </w:rPr>
              <w:t xml:space="preserve"> </w:t>
            </w:r>
          </w:p>
        </w:tc>
        <w:tc>
          <w:tcPr>
            <w:tcW w:w="4253" w:type="dxa"/>
            <w:vAlign w:val="center"/>
          </w:tcPr>
          <w:p w14:paraId="1E7000B5" w14:textId="77777777" w:rsidR="00A34994" w:rsidRPr="00034B1D" w:rsidRDefault="00A34994" w:rsidP="00CB5390">
            <w:pPr>
              <w:rPr>
                <w:rFonts w:ascii="Times New Roman" w:hAnsi="Times New Roman"/>
                <w:b/>
                <w:lang w:val="en-GB"/>
              </w:rPr>
            </w:pPr>
          </w:p>
        </w:tc>
        <w:tc>
          <w:tcPr>
            <w:tcW w:w="2835" w:type="dxa"/>
          </w:tcPr>
          <w:p w14:paraId="49D7E24A" w14:textId="77777777" w:rsidR="00A34994" w:rsidRPr="00034B1D" w:rsidRDefault="00A34994" w:rsidP="00CB5390">
            <w:pPr>
              <w:rPr>
                <w:rFonts w:ascii="Times New Roman" w:hAnsi="Times New Roman"/>
                <w:b/>
                <w:lang w:val="en-GB"/>
              </w:rPr>
            </w:pPr>
          </w:p>
        </w:tc>
        <w:tc>
          <w:tcPr>
            <w:tcW w:w="1984" w:type="dxa"/>
          </w:tcPr>
          <w:p w14:paraId="7A11161C" w14:textId="77777777" w:rsidR="00A34994" w:rsidRPr="00034B1D" w:rsidRDefault="00A34994" w:rsidP="00CB5390">
            <w:pPr>
              <w:tabs>
                <w:tab w:val="left" w:pos="729"/>
              </w:tabs>
              <w:jc w:val="center"/>
              <w:rPr>
                <w:rFonts w:ascii="Times New Roman" w:hAnsi="Times New Roman"/>
                <w:b/>
                <w:lang w:val="en-GB"/>
              </w:rPr>
            </w:pPr>
          </w:p>
        </w:tc>
      </w:tr>
    </w:tbl>
    <w:p w14:paraId="3B67A94D" w14:textId="77777777" w:rsidR="00A34994" w:rsidRDefault="00A34994" w:rsidP="00A34994">
      <w:pPr>
        <w:tabs>
          <w:tab w:val="left" w:pos="709"/>
          <w:tab w:val="left" w:pos="851"/>
          <w:tab w:val="left" w:pos="1134"/>
          <w:tab w:val="left" w:pos="1418"/>
        </w:tabs>
        <w:spacing w:before="0" w:after="0"/>
        <w:ind w:left="360"/>
        <w:rPr>
          <w:b/>
          <w:sz w:val="22"/>
          <w:szCs w:val="22"/>
        </w:rPr>
      </w:pPr>
    </w:p>
    <w:p w14:paraId="20A4ED05" w14:textId="77777777" w:rsidR="00D9701B" w:rsidRDefault="00D9701B" w:rsidP="00D9701B">
      <w:pPr>
        <w:tabs>
          <w:tab w:val="left" w:pos="709"/>
          <w:tab w:val="left" w:pos="851"/>
          <w:tab w:val="left" w:pos="1134"/>
          <w:tab w:val="left" w:pos="1418"/>
        </w:tabs>
        <w:spacing w:before="0" w:after="0"/>
        <w:ind w:left="360"/>
        <w:rPr>
          <w:b/>
          <w:sz w:val="22"/>
          <w:szCs w:val="22"/>
        </w:rPr>
      </w:pPr>
    </w:p>
    <w:p w14:paraId="72259069" w14:textId="77777777" w:rsidR="00D9701B" w:rsidRDefault="00D9701B" w:rsidP="00D9701B">
      <w:pPr>
        <w:tabs>
          <w:tab w:val="left" w:pos="709"/>
          <w:tab w:val="left" w:pos="851"/>
          <w:tab w:val="left" w:pos="1134"/>
          <w:tab w:val="left" w:pos="1418"/>
        </w:tabs>
        <w:spacing w:before="0" w:after="0"/>
        <w:ind w:left="360"/>
        <w:rPr>
          <w:b/>
          <w:sz w:val="22"/>
          <w:szCs w:val="22"/>
        </w:rPr>
      </w:pPr>
    </w:p>
    <w:p w14:paraId="2C473C56" w14:textId="5485C897" w:rsidR="00EF27A3" w:rsidRDefault="00765266" w:rsidP="00D9701B">
      <w:pPr>
        <w:tabs>
          <w:tab w:val="left" w:pos="709"/>
          <w:tab w:val="left" w:pos="851"/>
          <w:tab w:val="left" w:pos="1134"/>
          <w:tab w:val="left" w:pos="1418"/>
        </w:tabs>
        <w:spacing w:before="0" w:after="0"/>
        <w:ind w:left="360"/>
        <w:rPr>
          <w:b/>
          <w:sz w:val="22"/>
          <w:szCs w:val="22"/>
        </w:rPr>
      </w:pPr>
      <w:r>
        <w:rPr>
          <w:noProof/>
        </w:rPr>
        <w:drawing>
          <wp:inline distT="0" distB="0" distL="0" distR="0" wp14:anchorId="17BCE17F" wp14:editId="5BEBDB57">
            <wp:extent cx="3943486" cy="2628900"/>
            <wp:effectExtent l="0" t="0" r="0" b="0"/>
            <wp:docPr id="654269573" name="Resim 1" descr="Görsel üretil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örsel üretildi"/>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51146" cy="2634007"/>
                    </a:xfrm>
                    <a:prstGeom prst="rect">
                      <a:avLst/>
                    </a:prstGeom>
                    <a:noFill/>
                    <a:ln>
                      <a:noFill/>
                    </a:ln>
                  </pic:spPr>
                </pic:pic>
              </a:graphicData>
            </a:graphic>
          </wp:inline>
        </w:drawing>
      </w:r>
      <w:r w:rsidR="00C177FE" w:rsidRPr="00C177FE">
        <w:t xml:space="preserve"> </w:t>
      </w:r>
      <w:r w:rsidR="00CB07E4">
        <w:rPr>
          <w:noProof/>
        </w:rPr>
        <w:drawing>
          <wp:inline distT="0" distB="0" distL="0" distR="0" wp14:anchorId="7BB3FA41" wp14:editId="34ACB3B3">
            <wp:extent cx="3629025" cy="2419267"/>
            <wp:effectExtent l="0" t="0" r="0" b="635"/>
            <wp:docPr id="1184567285" name="Resim 2" descr="Görsel üretil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örsel üretild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56317" cy="2437461"/>
                    </a:xfrm>
                    <a:prstGeom prst="rect">
                      <a:avLst/>
                    </a:prstGeom>
                    <a:noFill/>
                    <a:ln>
                      <a:noFill/>
                    </a:ln>
                  </pic:spPr>
                </pic:pic>
              </a:graphicData>
            </a:graphic>
          </wp:inline>
        </w:drawing>
      </w:r>
    </w:p>
    <w:p w14:paraId="43E26D82" w14:textId="23532C1C" w:rsidR="00EF27A3" w:rsidRDefault="00C177FE" w:rsidP="00D9701B">
      <w:pPr>
        <w:tabs>
          <w:tab w:val="left" w:pos="709"/>
          <w:tab w:val="left" w:pos="851"/>
          <w:tab w:val="left" w:pos="1134"/>
          <w:tab w:val="left" w:pos="1418"/>
        </w:tabs>
        <w:spacing w:before="0" w:after="0"/>
        <w:ind w:left="360"/>
        <w:rPr>
          <w:b/>
          <w:sz w:val="22"/>
          <w:szCs w:val="22"/>
        </w:rPr>
      </w:pPr>
      <w:r>
        <w:rPr>
          <w:b/>
          <w:sz w:val="22"/>
          <w:szCs w:val="22"/>
        </w:rPr>
        <w:tab/>
      </w:r>
      <w:r>
        <w:rPr>
          <w:b/>
          <w:sz w:val="22"/>
          <w:szCs w:val="22"/>
        </w:rPr>
        <w:tab/>
      </w:r>
      <w:r>
        <w:rPr>
          <w:b/>
          <w:sz w:val="22"/>
          <w:szCs w:val="22"/>
        </w:rPr>
        <w:tab/>
      </w:r>
      <w:r>
        <w:rPr>
          <w:b/>
          <w:sz w:val="22"/>
          <w:szCs w:val="22"/>
        </w:rPr>
        <w:tab/>
      </w:r>
      <w:r>
        <w:rPr>
          <w:b/>
          <w:sz w:val="22"/>
          <w:szCs w:val="22"/>
        </w:rPr>
        <w:tab/>
      </w:r>
      <w:r>
        <w:rPr>
          <w:b/>
          <w:sz w:val="22"/>
          <w:szCs w:val="22"/>
        </w:rPr>
        <w:tab/>
      </w:r>
      <w:r>
        <w:rPr>
          <w:b/>
          <w:sz w:val="22"/>
          <w:szCs w:val="22"/>
        </w:rPr>
        <w:tab/>
      </w:r>
      <w:r>
        <w:rPr>
          <w:b/>
          <w:sz w:val="22"/>
          <w:szCs w:val="22"/>
        </w:rPr>
        <w:tab/>
      </w:r>
      <w:r>
        <w:rPr>
          <w:b/>
          <w:sz w:val="22"/>
          <w:szCs w:val="22"/>
        </w:rPr>
        <w:tab/>
      </w:r>
      <w:r>
        <w:rPr>
          <w:b/>
          <w:sz w:val="22"/>
          <w:szCs w:val="22"/>
        </w:rPr>
        <w:tab/>
      </w:r>
      <w:r>
        <w:rPr>
          <w:b/>
          <w:sz w:val="22"/>
          <w:szCs w:val="22"/>
        </w:rPr>
        <w:tab/>
      </w:r>
      <w:r>
        <w:rPr>
          <w:b/>
          <w:sz w:val="22"/>
          <w:szCs w:val="22"/>
        </w:rPr>
        <w:tab/>
      </w:r>
      <w:r>
        <w:rPr>
          <w:b/>
          <w:sz w:val="22"/>
          <w:szCs w:val="22"/>
        </w:rPr>
        <w:tab/>
      </w:r>
      <w:r>
        <w:rPr>
          <w:b/>
          <w:sz w:val="22"/>
          <w:szCs w:val="22"/>
        </w:rPr>
        <w:tab/>
      </w:r>
      <w:r w:rsidR="00CB07E4">
        <w:rPr>
          <w:b/>
          <w:sz w:val="22"/>
          <w:szCs w:val="22"/>
        </w:rPr>
        <w:t xml:space="preserve">Minimum: </w:t>
      </w:r>
      <w:r w:rsidRPr="00C177FE">
        <w:rPr>
          <w:b/>
          <w:sz w:val="22"/>
          <w:szCs w:val="22"/>
        </w:rPr>
        <w:t>273mm*373mm*530mm</w:t>
      </w:r>
    </w:p>
    <w:p w14:paraId="608FEBE4" w14:textId="77777777" w:rsidR="00EF27A3" w:rsidRDefault="00EF27A3" w:rsidP="00D9701B">
      <w:pPr>
        <w:tabs>
          <w:tab w:val="left" w:pos="709"/>
          <w:tab w:val="left" w:pos="851"/>
          <w:tab w:val="left" w:pos="1134"/>
          <w:tab w:val="left" w:pos="1418"/>
        </w:tabs>
        <w:spacing w:before="0" w:after="0"/>
        <w:ind w:left="360"/>
        <w:rPr>
          <w:b/>
          <w:sz w:val="22"/>
          <w:szCs w:val="22"/>
        </w:rPr>
      </w:pPr>
    </w:p>
    <w:p w14:paraId="0C59779A" w14:textId="77777777" w:rsidR="00EF27A3" w:rsidRDefault="00EF27A3" w:rsidP="00D9701B">
      <w:pPr>
        <w:tabs>
          <w:tab w:val="left" w:pos="709"/>
          <w:tab w:val="left" w:pos="851"/>
          <w:tab w:val="left" w:pos="1134"/>
          <w:tab w:val="left" w:pos="1418"/>
        </w:tabs>
        <w:spacing w:before="0" w:after="0"/>
        <w:ind w:left="360"/>
        <w:rPr>
          <w:b/>
          <w:sz w:val="22"/>
          <w:szCs w:val="22"/>
        </w:rPr>
      </w:pPr>
    </w:p>
    <w:p w14:paraId="5F4E0664" w14:textId="77777777" w:rsidR="00EF27A3" w:rsidRDefault="00EF27A3" w:rsidP="00D9701B">
      <w:pPr>
        <w:tabs>
          <w:tab w:val="left" w:pos="709"/>
          <w:tab w:val="left" w:pos="851"/>
          <w:tab w:val="left" w:pos="1134"/>
          <w:tab w:val="left" w:pos="1418"/>
        </w:tabs>
        <w:spacing w:before="0" w:after="0"/>
        <w:ind w:left="360"/>
        <w:rPr>
          <w:b/>
          <w:sz w:val="22"/>
          <w:szCs w:val="22"/>
        </w:rPr>
      </w:pPr>
    </w:p>
    <w:p w14:paraId="4F58140D" w14:textId="77777777" w:rsidR="00EF27A3" w:rsidRDefault="00EF27A3" w:rsidP="00D9701B">
      <w:pPr>
        <w:tabs>
          <w:tab w:val="left" w:pos="709"/>
          <w:tab w:val="left" w:pos="851"/>
          <w:tab w:val="left" w:pos="1134"/>
          <w:tab w:val="left" w:pos="1418"/>
        </w:tabs>
        <w:spacing w:before="0" w:after="0"/>
        <w:ind w:left="360"/>
        <w:rPr>
          <w:b/>
          <w:sz w:val="22"/>
          <w:szCs w:val="22"/>
        </w:rPr>
      </w:pPr>
    </w:p>
    <w:p w14:paraId="01061BE1" w14:textId="77777777" w:rsidR="00EF27A3" w:rsidRDefault="00EF27A3" w:rsidP="00D9701B">
      <w:pPr>
        <w:tabs>
          <w:tab w:val="left" w:pos="709"/>
          <w:tab w:val="left" w:pos="851"/>
          <w:tab w:val="left" w:pos="1134"/>
          <w:tab w:val="left" w:pos="1418"/>
        </w:tabs>
        <w:spacing w:before="0" w:after="0"/>
        <w:ind w:left="360"/>
        <w:rPr>
          <w:b/>
          <w:sz w:val="22"/>
          <w:szCs w:val="22"/>
        </w:rPr>
      </w:pPr>
    </w:p>
    <w:p w14:paraId="62684274" w14:textId="77777777" w:rsidR="00EF27A3" w:rsidRDefault="00EF27A3" w:rsidP="00D9701B">
      <w:pPr>
        <w:tabs>
          <w:tab w:val="left" w:pos="709"/>
          <w:tab w:val="left" w:pos="851"/>
          <w:tab w:val="left" w:pos="1134"/>
          <w:tab w:val="left" w:pos="1418"/>
        </w:tabs>
        <w:spacing w:before="0" w:after="0"/>
        <w:ind w:left="360"/>
        <w:rPr>
          <w:b/>
          <w:sz w:val="22"/>
          <w:szCs w:val="22"/>
        </w:rPr>
      </w:pPr>
    </w:p>
    <w:p w14:paraId="3269CA8A" w14:textId="77777777" w:rsidR="00EF27A3" w:rsidRDefault="00EF27A3" w:rsidP="004625C0">
      <w:pPr>
        <w:tabs>
          <w:tab w:val="left" w:pos="709"/>
          <w:tab w:val="left" w:pos="851"/>
          <w:tab w:val="left" w:pos="1134"/>
          <w:tab w:val="left" w:pos="1418"/>
        </w:tabs>
        <w:spacing w:before="0" w:after="0"/>
        <w:rPr>
          <w:b/>
          <w:sz w:val="22"/>
          <w:szCs w:val="22"/>
        </w:rPr>
      </w:pPr>
    </w:p>
    <w:sectPr w:rsidR="00EF27A3" w:rsidSect="0084014E">
      <w:headerReference w:type="even" r:id="rId10"/>
      <w:headerReference w:type="default" r:id="rId11"/>
      <w:footerReference w:type="even" r:id="rId12"/>
      <w:footerReference w:type="default" r:id="rId13"/>
      <w:headerReference w:type="first" r:id="rId14"/>
      <w:footerReference w:type="first" r:id="rId15"/>
      <w:pgSz w:w="16838" w:h="11906" w:orient="landscape" w:code="9"/>
      <w:pgMar w:top="851" w:right="1134" w:bottom="1418" w:left="1134" w:header="720" w:footer="72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F8D0B" w14:textId="77777777" w:rsidR="00DF5ABD" w:rsidRDefault="00DF5ABD">
      <w:r>
        <w:separator/>
      </w:r>
    </w:p>
  </w:endnote>
  <w:endnote w:type="continuationSeparator" w:id="0">
    <w:p w14:paraId="750871C9" w14:textId="77777777" w:rsidR="00DF5ABD" w:rsidRDefault="00DF5A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Garamond">
    <w:panose1 w:val="02020404030301010803"/>
    <w:charset w:val="A2"/>
    <w:family w:val="roman"/>
    <w:pitch w:val="variable"/>
    <w:sig w:usb0="00000287" w:usb1="00000000" w:usb2="00000000" w:usb3="00000000" w:csb0="0000009F" w:csb1="00000000"/>
  </w:font>
  <w:font w:name="Optima">
    <w:charset w:val="00"/>
    <w:family w:val="swiss"/>
    <w:pitch w:val="variable"/>
    <w:sig w:usb0="80000067"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pitch w:val="variable"/>
    <w:sig w:usb0="E00002FF" w:usb1="5000785B" w:usb2="00000000" w:usb3="00000000" w:csb0="0000019F"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F2A83" w14:textId="77777777" w:rsidR="00E67C46" w:rsidRDefault="00E67C46">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5638C" w14:textId="69818A1C" w:rsidR="00702D85" w:rsidRPr="00C4214C" w:rsidRDefault="004D0651" w:rsidP="00B25580">
    <w:pPr>
      <w:pStyle w:val="AltBilgi"/>
      <w:tabs>
        <w:tab w:val="clear" w:pos="4320"/>
        <w:tab w:val="clear" w:pos="8640"/>
        <w:tab w:val="right" w:pos="14317"/>
      </w:tabs>
      <w:spacing w:before="0" w:after="0"/>
      <w:rPr>
        <w:rFonts w:ascii="Times New Roman" w:hAnsi="Times New Roman"/>
        <w:sz w:val="18"/>
        <w:szCs w:val="18"/>
        <w:lang w:val="en-GB"/>
      </w:rPr>
    </w:pPr>
    <w:r>
      <w:rPr>
        <w:rFonts w:ascii="Times New Roman" w:hAnsi="Times New Roman"/>
        <w:b/>
        <w:sz w:val="18"/>
        <w:lang w:val="en-GB"/>
      </w:rPr>
      <w:t>202</w:t>
    </w:r>
    <w:r w:rsidR="009A0AA9">
      <w:rPr>
        <w:rFonts w:ascii="Times New Roman" w:hAnsi="Times New Roman"/>
        <w:b/>
        <w:sz w:val="18"/>
        <w:lang w:val="en-GB"/>
      </w:rPr>
      <w:t>5</w:t>
    </w:r>
    <w:r w:rsidR="005C4176" w:rsidRPr="00C4214C">
      <w:rPr>
        <w:rFonts w:ascii="Times New Roman" w:hAnsi="Times New Roman"/>
        <w:sz w:val="18"/>
        <w:szCs w:val="18"/>
        <w:lang w:val="en-GB"/>
      </w:rPr>
      <w:tab/>
    </w:r>
    <w:r w:rsidR="00B25580" w:rsidRPr="00C4214C">
      <w:rPr>
        <w:rFonts w:ascii="Times New Roman" w:hAnsi="Times New Roman"/>
        <w:sz w:val="18"/>
        <w:szCs w:val="18"/>
        <w:lang w:val="en-GB"/>
      </w:rPr>
      <w:t xml:space="preserve">Page </w:t>
    </w:r>
    <w:r w:rsidR="00B25580" w:rsidRPr="00C4214C">
      <w:rPr>
        <w:rFonts w:ascii="Times New Roman" w:hAnsi="Times New Roman"/>
        <w:sz w:val="18"/>
        <w:szCs w:val="18"/>
      </w:rPr>
      <w:fldChar w:fldCharType="begin"/>
    </w:r>
    <w:r w:rsidR="00B25580" w:rsidRPr="00C4214C">
      <w:rPr>
        <w:rFonts w:ascii="Times New Roman" w:hAnsi="Times New Roman"/>
        <w:sz w:val="18"/>
        <w:szCs w:val="18"/>
        <w:lang w:val="en-GB"/>
      </w:rPr>
      <w:instrText xml:space="preserve"> PAGE </w:instrText>
    </w:r>
    <w:r w:rsidR="00B25580" w:rsidRPr="00C4214C">
      <w:rPr>
        <w:rFonts w:ascii="Times New Roman" w:hAnsi="Times New Roman"/>
        <w:sz w:val="18"/>
        <w:szCs w:val="18"/>
      </w:rPr>
      <w:fldChar w:fldCharType="separate"/>
    </w:r>
    <w:r w:rsidR="00271E58">
      <w:rPr>
        <w:rFonts w:ascii="Times New Roman" w:hAnsi="Times New Roman"/>
        <w:noProof/>
        <w:sz w:val="18"/>
        <w:szCs w:val="18"/>
        <w:lang w:val="en-GB"/>
      </w:rPr>
      <w:t>9</w:t>
    </w:r>
    <w:r w:rsidR="00B25580" w:rsidRPr="00C4214C">
      <w:rPr>
        <w:rFonts w:ascii="Times New Roman" w:hAnsi="Times New Roman"/>
        <w:sz w:val="18"/>
        <w:szCs w:val="18"/>
      </w:rPr>
      <w:fldChar w:fldCharType="end"/>
    </w:r>
    <w:r w:rsidR="00B25580" w:rsidRPr="00C4214C">
      <w:rPr>
        <w:rFonts w:ascii="Times New Roman" w:hAnsi="Times New Roman"/>
        <w:sz w:val="18"/>
        <w:szCs w:val="18"/>
        <w:lang w:val="en-GB"/>
      </w:rPr>
      <w:t xml:space="preserve"> of </w:t>
    </w:r>
    <w:r w:rsidR="00B25580" w:rsidRPr="00C4214C">
      <w:rPr>
        <w:rFonts w:ascii="Times New Roman" w:hAnsi="Times New Roman"/>
        <w:sz w:val="18"/>
        <w:szCs w:val="18"/>
      </w:rPr>
      <w:fldChar w:fldCharType="begin"/>
    </w:r>
    <w:r w:rsidR="00B25580" w:rsidRPr="00C4214C">
      <w:rPr>
        <w:rFonts w:ascii="Times New Roman" w:hAnsi="Times New Roman"/>
        <w:sz w:val="18"/>
        <w:szCs w:val="18"/>
        <w:lang w:val="en-GB"/>
      </w:rPr>
      <w:instrText xml:space="preserve"> NUMPAGES </w:instrText>
    </w:r>
    <w:r w:rsidR="00B25580" w:rsidRPr="00C4214C">
      <w:rPr>
        <w:rFonts w:ascii="Times New Roman" w:hAnsi="Times New Roman"/>
        <w:sz w:val="18"/>
        <w:szCs w:val="18"/>
      </w:rPr>
      <w:fldChar w:fldCharType="separate"/>
    </w:r>
    <w:r w:rsidR="00271E58">
      <w:rPr>
        <w:rFonts w:ascii="Times New Roman" w:hAnsi="Times New Roman"/>
        <w:noProof/>
        <w:sz w:val="18"/>
        <w:szCs w:val="18"/>
        <w:lang w:val="en-GB"/>
      </w:rPr>
      <w:t>11</w:t>
    </w:r>
    <w:r w:rsidR="00B25580" w:rsidRPr="00C4214C">
      <w:rPr>
        <w:rFonts w:ascii="Times New Roman" w:hAnsi="Times New Roman"/>
        <w:sz w:val="18"/>
        <w:szCs w:val="18"/>
      </w:rPr>
      <w:fldChar w:fldCharType="end"/>
    </w:r>
  </w:p>
  <w:p w14:paraId="0548E10F" w14:textId="5C9095D3" w:rsidR="00B25580" w:rsidRPr="00C4214C" w:rsidRDefault="0084014E" w:rsidP="0084014E">
    <w:pPr>
      <w:pStyle w:val="AltBilgi"/>
      <w:tabs>
        <w:tab w:val="clear" w:pos="4320"/>
        <w:tab w:val="clear" w:pos="8640"/>
        <w:tab w:val="right" w:pos="14317"/>
      </w:tabs>
      <w:spacing w:before="0" w:after="0"/>
      <w:rPr>
        <w:rFonts w:ascii="Times New Roman" w:hAnsi="Times New Roman"/>
        <w:sz w:val="18"/>
        <w:szCs w:val="18"/>
        <w:lang w:val="en-GB"/>
      </w:rPr>
    </w:pPr>
    <w:r>
      <w:rPr>
        <w:rFonts w:ascii="Times New Roman" w:hAnsi="Times New Roman"/>
        <w:sz w:val="18"/>
        <w:szCs w:val="18"/>
      </w:rPr>
      <w:fldChar w:fldCharType="begin"/>
    </w:r>
    <w:r>
      <w:rPr>
        <w:rFonts w:ascii="Times New Roman" w:hAnsi="Times New Roman"/>
        <w:sz w:val="18"/>
        <w:szCs w:val="18"/>
      </w:rPr>
      <w:instrText xml:space="preserve"> FILENAME   \* MERGEFORMAT </w:instrText>
    </w:r>
    <w:r>
      <w:rPr>
        <w:rFonts w:ascii="Times New Roman" w:hAnsi="Times New Roman"/>
        <w:sz w:val="18"/>
        <w:szCs w:val="18"/>
      </w:rPr>
      <w:fldChar w:fldCharType="separate"/>
    </w:r>
    <w:r>
      <w:rPr>
        <w:rFonts w:ascii="Times New Roman" w:hAnsi="Times New Roman"/>
        <w:noProof/>
        <w:sz w:val="18"/>
        <w:szCs w:val="18"/>
      </w:rPr>
      <w:t>c4f_annex_ii_techspec_iii_techoffer_en.docx</w:t>
    </w:r>
    <w:r>
      <w:rPr>
        <w:rFonts w:ascii="Times New Roman" w:hAnsi="Times New Roman"/>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76513" w14:textId="5BB2DF1C" w:rsidR="00B25580" w:rsidRPr="00C4214C" w:rsidRDefault="00C4278D" w:rsidP="00684176">
    <w:pPr>
      <w:pStyle w:val="AltBilgi"/>
      <w:tabs>
        <w:tab w:val="clear" w:pos="4320"/>
        <w:tab w:val="clear" w:pos="8640"/>
        <w:tab w:val="right" w:pos="14317"/>
      </w:tabs>
      <w:spacing w:before="0" w:after="0"/>
      <w:jc w:val="both"/>
      <w:rPr>
        <w:rFonts w:ascii="Times New Roman" w:hAnsi="Times New Roman"/>
        <w:sz w:val="18"/>
        <w:szCs w:val="18"/>
        <w:lang w:val="en-GB"/>
      </w:rPr>
    </w:pPr>
    <w:r w:rsidRPr="00672C5B">
      <w:rPr>
        <w:rFonts w:ascii="Times New Roman" w:hAnsi="Times New Roman"/>
        <w:b/>
        <w:sz w:val="18"/>
        <w:lang w:val="en-GB"/>
      </w:rPr>
      <w:t>202</w:t>
    </w:r>
    <w:r w:rsidR="0084014E">
      <w:rPr>
        <w:rFonts w:ascii="Times New Roman" w:hAnsi="Times New Roman"/>
        <w:b/>
        <w:sz w:val="18"/>
        <w:lang w:val="en-GB"/>
      </w:rPr>
      <w:t>4</w:t>
    </w:r>
    <w:r w:rsidR="00B25580" w:rsidRPr="009F1BCE">
      <w:rPr>
        <w:rFonts w:ascii="Times New Roman" w:hAnsi="Times New Roman"/>
        <w:sz w:val="18"/>
        <w:szCs w:val="18"/>
        <w:lang w:val="en-GB"/>
      </w:rPr>
      <w:tab/>
      <w:t xml:space="preserve">Page </w:t>
    </w:r>
    <w:r w:rsidR="00B25580" w:rsidRPr="00C4214C">
      <w:rPr>
        <w:rFonts w:ascii="Times New Roman" w:hAnsi="Times New Roman"/>
        <w:sz w:val="18"/>
        <w:szCs w:val="18"/>
      </w:rPr>
      <w:fldChar w:fldCharType="begin"/>
    </w:r>
    <w:r w:rsidR="00B25580" w:rsidRPr="00C4214C">
      <w:rPr>
        <w:rFonts w:ascii="Times New Roman" w:hAnsi="Times New Roman"/>
        <w:sz w:val="18"/>
        <w:szCs w:val="18"/>
        <w:lang w:val="en-GB"/>
      </w:rPr>
      <w:instrText xml:space="preserve"> PAGE </w:instrText>
    </w:r>
    <w:r w:rsidR="00B25580" w:rsidRPr="00C4214C">
      <w:rPr>
        <w:rFonts w:ascii="Times New Roman" w:hAnsi="Times New Roman"/>
        <w:sz w:val="18"/>
        <w:szCs w:val="18"/>
      </w:rPr>
      <w:fldChar w:fldCharType="separate"/>
    </w:r>
    <w:r w:rsidR="00E67C46">
      <w:rPr>
        <w:rFonts w:ascii="Times New Roman" w:hAnsi="Times New Roman"/>
        <w:noProof/>
        <w:sz w:val="18"/>
        <w:szCs w:val="18"/>
        <w:lang w:val="en-GB"/>
      </w:rPr>
      <w:t>1</w:t>
    </w:r>
    <w:r w:rsidR="00B25580" w:rsidRPr="00C4214C">
      <w:rPr>
        <w:rFonts w:ascii="Times New Roman" w:hAnsi="Times New Roman"/>
        <w:sz w:val="18"/>
        <w:szCs w:val="18"/>
      </w:rPr>
      <w:fldChar w:fldCharType="end"/>
    </w:r>
    <w:r w:rsidR="00B25580" w:rsidRPr="00C4214C">
      <w:rPr>
        <w:rFonts w:ascii="Times New Roman" w:hAnsi="Times New Roman"/>
        <w:sz w:val="18"/>
        <w:szCs w:val="18"/>
        <w:lang w:val="en-GB"/>
      </w:rPr>
      <w:t xml:space="preserve"> of </w:t>
    </w:r>
    <w:r w:rsidR="00B25580" w:rsidRPr="00C4214C">
      <w:rPr>
        <w:rFonts w:ascii="Times New Roman" w:hAnsi="Times New Roman"/>
        <w:sz w:val="18"/>
        <w:szCs w:val="18"/>
      </w:rPr>
      <w:fldChar w:fldCharType="begin"/>
    </w:r>
    <w:r w:rsidR="00B25580" w:rsidRPr="00C4214C">
      <w:rPr>
        <w:rFonts w:ascii="Times New Roman" w:hAnsi="Times New Roman"/>
        <w:sz w:val="18"/>
        <w:szCs w:val="18"/>
        <w:lang w:val="en-GB"/>
      </w:rPr>
      <w:instrText xml:space="preserve"> NUMPAGES </w:instrText>
    </w:r>
    <w:r w:rsidR="00B25580" w:rsidRPr="00C4214C">
      <w:rPr>
        <w:rFonts w:ascii="Times New Roman" w:hAnsi="Times New Roman"/>
        <w:sz w:val="18"/>
        <w:szCs w:val="18"/>
      </w:rPr>
      <w:fldChar w:fldCharType="separate"/>
    </w:r>
    <w:r w:rsidR="00E67C46">
      <w:rPr>
        <w:rFonts w:ascii="Times New Roman" w:hAnsi="Times New Roman"/>
        <w:noProof/>
        <w:sz w:val="18"/>
        <w:szCs w:val="18"/>
        <w:lang w:val="en-GB"/>
      </w:rPr>
      <w:t>2</w:t>
    </w:r>
    <w:r w:rsidR="00B25580" w:rsidRPr="00C4214C">
      <w:rPr>
        <w:rFonts w:ascii="Times New Roman" w:hAnsi="Times New Roman"/>
        <w:sz w:val="18"/>
        <w:szCs w:val="18"/>
      </w:rPr>
      <w:fldChar w:fldCharType="end"/>
    </w:r>
  </w:p>
  <w:p w14:paraId="37DD59ED" w14:textId="7D07277F" w:rsidR="0030381F" w:rsidRPr="009F1BCE" w:rsidRDefault="0084014E" w:rsidP="0084014E">
    <w:pPr>
      <w:pStyle w:val="AltBilgi"/>
      <w:tabs>
        <w:tab w:val="clear" w:pos="4320"/>
        <w:tab w:val="clear" w:pos="8640"/>
        <w:tab w:val="right" w:pos="14317"/>
      </w:tabs>
      <w:spacing w:before="0" w:after="0"/>
      <w:rPr>
        <w:rFonts w:ascii="Times New Roman" w:hAnsi="Times New Roman"/>
        <w:sz w:val="18"/>
        <w:szCs w:val="18"/>
        <w:lang w:val="en-GB"/>
      </w:rPr>
    </w:pPr>
    <w:r>
      <w:rPr>
        <w:rFonts w:ascii="Times New Roman" w:hAnsi="Times New Roman"/>
        <w:sz w:val="18"/>
        <w:szCs w:val="18"/>
      </w:rPr>
      <w:fldChar w:fldCharType="begin"/>
    </w:r>
    <w:r>
      <w:rPr>
        <w:rFonts w:ascii="Times New Roman" w:hAnsi="Times New Roman"/>
        <w:sz w:val="18"/>
        <w:szCs w:val="18"/>
      </w:rPr>
      <w:instrText xml:space="preserve"> FILENAME   \* MERGEFORMAT </w:instrText>
    </w:r>
    <w:r>
      <w:rPr>
        <w:rFonts w:ascii="Times New Roman" w:hAnsi="Times New Roman"/>
        <w:sz w:val="18"/>
        <w:szCs w:val="18"/>
      </w:rPr>
      <w:fldChar w:fldCharType="separate"/>
    </w:r>
    <w:r>
      <w:rPr>
        <w:rFonts w:ascii="Times New Roman" w:hAnsi="Times New Roman"/>
        <w:noProof/>
        <w:sz w:val="18"/>
        <w:szCs w:val="18"/>
      </w:rPr>
      <w:t>c4f_annex_ii_techspec_iii_techoffer_en.docx</w:t>
    </w:r>
    <w:r>
      <w:rPr>
        <w:rFonts w:ascii="Times New Roman" w:hAnsi="Times New Roman"/>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EDABF" w14:textId="77777777" w:rsidR="00DF5ABD" w:rsidRDefault="00DF5ABD">
      <w:r>
        <w:separator/>
      </w:r>
    </w:p>
  </w:footnote>
  <w:footnote w:type="continuationSeparator" w:id="0">
    <w:p w14:paraId="4CC8C602" w14:textId="77777777" w:rsidR="00DF5ABD" w:rsidRDefault="00DF5A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40000" w14:textId="77777777" w:rsidR="00E67C46" w:rsidRDefault="00E67C46">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6B211" w14:textId="77777777" w:rsidR="00E67C46" w:rsidRDefault="00E67C46">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08641" w14:textId="77777777" w:rsidR="00E67C46" w:rsidRDefault="00E67C46">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76A4F"/>
    <w:multiLevelType w:val="hybridMultilevel"/>
    <w:tmpl w:val="2FB47BF6"/>
    <w:lvl w:ilvl="0" w:tplc="4C12E6E4">
      <w:start w:val="1"/>
      <w:numFmt w:val="bullet"/>
      <w:lvlText w:val=""/>
      <w:lvlJc w:val="left"/>
      <w:pPr>
        <w:tabs>
          <w:tab w:val="num" w:pos="737"/>
        </w:tabs>
        <w:ind w:left="737" w:hanging="17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6A87DC6"/>
    <w:multiLevelType w:val="hybridMultilevel"/>
    <w:tmpl w:val="BD7A7600"/>
    <w:lvl w:ilvl="0" w:tplc="0409000F">
      <w:start w:val="1"/>
      <w:numFmt w:val="decimal"/>
      <w:lvlText w:val="%1."/>
      <w:lvlJc w:val="left"/>
      <w:pPr>
        <w:tabs>
          <w:tab w:val="num" w:pos="720"/>
        </w:tabs>
        <w:ind w:left="720" w:hanging="360"/>
      </w:pPr>
    </w:lvl>
    <w:lvl w:ilvl="1" w:tplc="04060019">
      <w:start w:val="1"/>
      <w:numFmt w:val="lowerLetter"/>
      <w:lvlText w:val="%2."/>
      <w:lvlJc w:val="left"/>
      <w:pPr>
        <w:tabs>
          <w:tab w:val="num" w:pos="1440"/>
        </w:tabs>
        <w:ind w:left="1440" w:hanging="360"/>
      </w:pPr>
    </w:lvl>
    <w:lvl w:ilvl="2" w:tplc="0406001B">
      <w:start w:val="1"/>
      <w:numFmt w:val="lowerRoman"/>
      <w:lvlText w:val="%3."/>
      <w:lvlJc w:val="right"/>
      <w:pPr>
        <w:tabs>
          <w:tab w:val="num" w:pos="2160"/>
        </w:tabs>
        <w:ind w:left="2160" w:hanging="180"/>
      </w:pPr>
    </w:lvl>
    <w:lvl w:ilvl="3" w:tplc="0406000F">
      <w:start w:val="1"/>
      <w:numFmt w:val="decimal"/>
      <w:lvlText w:val="%4."/>
      <w:lvlJc w:val="left"/>
      <w:pPr>
        <w:tabs>
          <w:tab w:val="num" w:pos="2880"/>
        </w:tabs>
        <w:ind w:left="2880" w:hanging="360"/>
      </w:pPr>
    </w:lvl>
    <w:lvl w:ilvl="4" w:tplc="04060019">
      <w:start w:val="1"/>
      <w:numFmt w:val="lowerLetter"/>
      <w:lvlText w:val="%5."/>
      <w:lvlJc w:val="left"/>
      <w:pPr>
        <w:tabs>
          <w:tab w:val="num" w:pos="3600"/>
        </w:tabs>
        <w:ind w:left="3600" w:hanging="360"/>
      </w:pPr>
    </w:lvl>
    <w:lvl w:ilvl="5" w:tplc="0406001B">
      <w:start w:val="1"/>
      <w:numFmt w:val="lowerRoman"/>
      <w:lvlText w:val="%6."/>
      <w:lvlJc w:val="right"/>
      <w:pPr>
        <w:tabs>
          <w:tab w:val="num" w:pos="4320"/>
        </w:tabs>
        <w:ind w:left="4320" w:hanging="180"/>
      </w:pPr>
    </w:lvl>
    <w:lvl w:ilvl="6" w:tplc="0406000F">
      <w:start w:val="1"/>
      <w:numFmt w:val="decimal"/>
      <w:lvlText w:val="%7."/>
      <w:lvlJc w:val="left"/>
      <w:pPr>
        <w:tabs>
          <w:tab w:val="num" w:pos="5040"/>
        </w:tabs>
        <w:ind w:left="5040" w:hanging="360"/>
      </w:pPr>
    </w:lvl>
    <w:lvl w:ilvl="7" w:tplc="04060019">
      <w:start w:val="1"/>
      <w:numFmt w:val="lowerLetter"/>
      <w:lvlText w:val="%8."/>
      <w:lvlJc w:val="left"/>
      <w:pPr>
        <w:tabs>
          <w:tab w:val="num" w:pos="5760"/>
        </w:tabs>
        <w:ind w:left="5760" w:hanging="360"/>
      </w:pPr>
    </w:lvl>
    <w:lvl w:ilvl="8" w:tplc="0406001B">
      <w:start w:val="1"/>
      <w:numFmt w:val="lowerRoman"/>
      <w:lvlText w:val="%9."/>
      <w:lvlJc w:val="right"/>
      <w:pPr>
        <w:tabs>
          <w:tab w:val="num" w:pos="6480"/>
        </w:tabs>
        <w:ind w:left="6480" w:hanging="180"/>
      </w:pPr>
    </w:lvl>
  </w:abstractNum>
  <w:abstractNum w:abstractNumId="2" w15:restartNumberingAfterBreak="0">
    <w:nsid w:val="06F921BF"/>
    <w:multiLevelType w:val="multilevel"/>
    <w:tmpl w:val="D5EEA3DE"/>
    <w:lvl w:ilvl="0">
      <w:start w:val="3"/>
      <w:numFmt w:val="upp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07D3C1C"/>
    <w:multiLevelType w:val="hybridMultilevel"/>
    <w:tmpl w:val="95320914"/>
    <w:lvl w:ilvl="0" w:tplc="041F0003">
      <w:start w:val="1"/>
      <w:numFmt w:val="bullet"/>
      <w:lvlText w:val="o"/>
      <w:lvlJc w:val="left"/>
      <w:pPr>
        <w:ind w:left="720" w:hanging="360"/>
      </w:pPr>
      <w:rPr>
        <w:rFonts w:ascii="Courier New" w:hAnsi="Courier New" w:cs="Courier New"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621303B"/>
    <w:multiLevelType w:val="hybridMultilevel"/>
    <w:tmpl w:val="B6D6C0A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FB50D93"/>
    <w:multiLevelType w:val="hybridMultilevel"/>
    <w:tmpl w:val="5B52CCCC"/>
    <w:lvl w:ilvl="0" w:tplc="0809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6" w15:restartNumberingAfterBreak="0">
    <w:nsid w:val="237D19A0"/>
    <w:multiLevelType w:val="hybridMultilevel"/>
    <w:tmpl w:val="1DEAEDEE"/>
    <w:lvl w:ilvl="0" w:tplc="0809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7" w15:restartNumberingAfterBreak="0">
    <w:nsid w:val="23B05ADA"/>
    <w:multiLevelType w:val="hybridMultilevel"/>
    <w:tmpl w:val="4384B3A6"/>
    <w:lvl w:ilvl="0" w:tplc="0409000F">
      <w:start w:val="1"/>
      <w:numFmt w:val="decimal"/>
      <w:lvlText w:val="%1."/>
      <w:lvlJc w:val="left"/>
      <w:pPr>
        <w:tabs>
          <w:tab w:val="num" w:pos="720"/>
        </w:tabs>
        <w:ind w:left="720" w:hanging="360"/>
      </w:pPr>
    </w:lvl>
    <w:lvl w:ilvl="1" w:tplc="04060019">
      <w:start w:val="1"/>
      <w:numFmt w:val="lowerLetter"/>
      <w:lvlText w:val="%2."/>
      <w:lvlJc w:val="left"/>
      <w:pPr>
        <w:tabs>
          <w:tab w:val="num" w:pos="1440"/>
        </w:tabs>
        <w:ind w:left="1440" w:hanging="360"/>
      </w:pPr>
    </w:lvl>
    <w:lvl w:ilvl="2" w:tplc="0406001B">
      <w:start w:val="1"/>
      <w:numFmt w:val="lowerRoman"/>
      <w:lvlText w:val="%3."/>
      <w:lvlJc w:val="right"/>
      <w:pPr>
        <w:tabs>
          <w:tab w:val="num" w:pos="2160"/>
        </w:tabs>
        <w:ind w:left="2160" w:hanging="180"/>
      </w:pPr>
    </w:lvl>
    <w:lvl w:ilvl="3" w:tplc="0406000F">
      <w:start w:val="1"/>
      <w:numFmt w:val="decimal"/>
      <w:lvlText w:val="%4."/>
      <w:lvlJc w:val="left"/>
      <w:pPr>
        <w:tabs>
          <w:tab w:val="num" w:pos="2880"/>
        </w:tabs>
        <w:ind w:left="2880" w:hanging="360"/>
      </w:pPr>
    </w:lvl>
    <w:lvl w:ilvl="4" w:tplc="04060019">
      <w:start w:val="1"/>
      <w:numFmt w:val="lowerLetter"/>
      <w:lvlText w:val="%5."/>
      <w:lvlJc w:val="left"/>
      <w:pPr>
        <w:tabs>
          <w:tab w:val="num" w:pos="3600"/>
        </w:tabs>
        <w:ind w:left="3600" w:hanging="360"/>
      </w:pPr>
    </w:lvl>
    <w:lvl w:ilvl="5" w:tplc="0406001B">
      <w:start w:val="1"/>
      <w:numFmt w:val="lowerRoman"/>
      <w:lvlText w:val="%6."/>
      <w:lvlJc w:val="right"/>
      <w:pPr>
        <w:tabs>
          <w:tab w:val="num" w:pos="4320"/>
        </w:tabs>
        <w:ind w:left="4320" w:hanging="180"/>
      </w:pPr>
    </w:lvl>
    <w:lvl w:ilvl="6" w:tplc="0406000F">
      <w:start w:val="1"/>
      <w:numFmt w:val="decimal"/>
      <w:lvlText w:val="%7."/>
      <w:lvlJc w:val="left"/>
      <w:pPr>
        <w:tabs>
          <w:tab w:val="num" w:pos="5040"/>
        </w:tabs>
        <w:ind w:left="5040" w:hanging="360"/>
      </w:pPr>
    </w:lvl>
    <w:lvl w:ilvl="7" w:tplc="04060019">
      <w:start w:val="1"/>
      <w:numFmt w:val="lowerLetter"/>
      <w:lvlText w:val="%8."/>
      <w:lvlJc w:val="left"/>
      <w:pPr>
        <w:tabs>
          <w:tab w:val="num" w:pos="5760"/>
        </w:tabs>
        <w:ind w:left="5760" w:hanging="360"/>
      </w:pPr>
    </w:lvl>
    <w:lvl w:ilvl="8" w:tplc="0406001B">
      <w:start w:val="1"/>
      <w:numFmt w:val="lowerRoman"/>
      <w:lvlText w:val="%9."/>
      <w:lvlJc w:val="right"/>
      <w:pPr>
        <w:tabs>
          <w:tab w:val="num" w:pos="6480"/>
        </w:tabs>
        <w:ind w:left="6480" w:hanging="180"/>
      </w:pPr>
    </w:lvl>
  </w:abstractNum>
  <w:abstractNum w:abstractNumId="8" w15:restartNumberingAfterBreak="0">
    <w:nsid w:val="23C60B4E"/>
    <w:multiLevelType w:val="multilevel"/>
    <w:tmpl w:val="FF420998"/>
    <w:lvl w:ilvl="0">
      <w:start w:val="1"/>
      <w:numFmt w:val="bullet"/>
      <w:lvlText w:val=""/>
      <w:lvlJc w:val="left"/>
      <w:pPr>
        <w:tabs>
          <w:tab w:val="num"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4563B57"/>
    <w:multiLevelType w:val="multilevel"/>
    <w:tmpl w:val="87C4CB34"/>
    <w:lvl w:ilvl="0">
      <w:numFmt w:val="bullet"/>
      <w:lvlText w:val="-"/>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7AE747B"/>
    <w:multiLevelType w:val="multilevel"/>
    <w:tmpl w:val="C98816A0"/>
    <w:lvl w:ilvl="0">
      <w:start w:val="8"/>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97643DD"/>
    <w:multiLevelType w:val="hybridMultilevel"/>
    <w:tmpl w:val="4AFC3B78"/>
    <w:lvl w:ilvl="0" w:tplc="A03236F8">
      <w:start w:val="1"/>
      <w:numFmt w:val="bullet"/>
      <w:lvlText w:val=""/>
      <w:lvlJc w:val="left"/>
      <w:pPr>
        <w:tabs>
          <w:tab w:val="num" w:pos="2061"/>
        </w:tabs>
        <w:ind w:left="567" w:firstLine="1134"/>
      </w:pPr>
      <w:rPr>
        <w:rFonts w:ascii="Wingdings" w:hAnsi="Wingdings" w:hint="default"/>
        <w:sz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B4D6730"/>
    <w:multiLevelType w:val="multilevel"/>
    <w:tmpl w:val="BC629F22"/>
    <w:lvl w:ilvl="0">
      <w:start w:val="14"/>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2CFD1D5A"/>
    <w:multiLevelType w:val="hybridMultilevel"/>
    <w:tmpl w:val="580419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1FA0686"/>
    <w:multiLevelType w:val="multilevel"/>
    <w:tmpl w:val="AE043C02"/>
    <w:lvl w:ilvl="0">
      <w:start w:val="3"/>
      <w:numFmt w:val="decimal"/>
      <w:lvlText w:val="%1."/>
      <w:lvlJc w:val="left"/>
      <w:pPr>
        <w:tabs>
          <w:tab w:val="num" w:pos="360"/>
        </w:tabs>
        <w:ind w:left="360" w:hanging="360"/>
      </w:pPr>
    </w:lvl>
    <w:lvl w:ilvl="1">
      <w:start w:val="1"/>
      <w:numFmt w:val="none"/>
      <w:lvlText w:val="4.1"/>
      <w:lvlJc w:val="left"/>
      <w:pPr>
        <w:tabs>
          <w:tab w:val="num" w:pos="792"/>
        </w:tabs>
        <w:ind w:left="792" w:hanging="432"/>
      </w:pPr>
    </w:lvl>
    <w:lvl w:ilvl="2">
      <w:start w:val="1"/>
      <w:numFmt w:val="decimal"/>
      <w:lvlText w:val="%1.%2.4.%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
      <w:lvlJc w:val="left"/>
      <w:pPr>
        <w:tabs>
          <w:tab w:val="num" w:pos="2232"/>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31FB380F"/>
    <w:multiLevelType w:val="multilevel"/>
    <w:tmpl w:val="C48E27B0"/>
    <w:lvl w:ilvl="0">
      <w:start w:val="4"/>
      <w:numFmt w:val="none"/>
      <w:lvlText w:val="6."/>
      <w:lvlJc w:val="left"/>
      <w:pPr>
        <w:tabs>
          <w:tab w:val="num" w:pos="360"/>
        </w:tabs>
        <w:ind w:left="360" w:hanging="360"/>
      </w:pPr>
    </w:lvl>
    <w:lvl w:ilvl="1">
      <w:start w:val="1"/>
      <w:numFmt w:val="none"/>
      <w:lvlText w:val="4.1"/>
      <w:lvlJc w:val="left"/>
      <w:pPr>
        <w:tabs>
          <w:tab w:val="num" w:pos="792"/>
        </w:tabs>
        <w:ind w:left="792" w:hanging="432"/>
      </w:pPr>
    </w:lvl>
    <w:lvl w:ilvl="2">
      <w:start w:val="1"/>
      <w:numFmt w:val="decimal"/>
      <w:lvlText w:val="%1.%2.4.%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
      <w:lvlJc w:val="left"/>
      <w:pPr>
        <w:tabs>
          <w:tab w:val="num" w:pos="2232"/>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6" w15:restartNumberingAfterBreak="0">
    <w:nsid w:val="35FB1E73"/>
    <w:multiLevelType w:val="multilevel"/>
    <w:tmpl w:val="BF9ECB44"/>
    <w:lvl w:ilvl="0">
      <w:start w:val="4"/>
      <w:numFmt w:val="none"/>
      <w:lvlText w:val="7"/>
      <w:lvlJc w:val="left"/>
      <w:pPr>
        <w:tabs>
          <w:tab w:val="num" w:pos="360"/>
        </w:tabs>
        <w:ind w:left="360" w:hanging="360"/>
      </w:pPr>
    </w:lvl>
    <w:lvl w:ilvl="1">
      <w:start w:val="1"/>
      <w:numFmt w:val="none"/>
      <w:lvlText w:val="7.1"/>
      <w:lvlJc w:val="left"/>
      <w:pPr>
        <w:tabs>
          <w:tab w:val="num" w:pos="792"/>
        </w:tabs>
        <w:ind w:left="792" w:hanging="432"/>
      </w:pPr>
    </w:lvl>
    <w:lvl w:ilvl="2">
      <w:start w:val="1"/>
      <w:numFmt w:val="none"/>
      <w:lvlText w:val="7.1.1"/>
      <w:lvlJc w:val="left"/>
      <w:pPr>
        <w:tabs>
          <w:tab w:val="num" w:pos="1440"/>
        </w:tabs>
        <w:ind w:left="1224" w:hanging="504"/>
      </w:pPr>
    </w:lvl>
    <w:lvl w:ilvl="3">
      <w:start w:val="1"/>
      <w:numFmt w:val="decimal"/>
      <w:lvlText w:val="%1%2.%3.."/>
      <w:lvlJc w:val="left"/>
      <w:pPr>
        <w:tabs>
          <w:tab w:val="num" w:pos="1728"/>
        </w:tabs>
        <w:ind w:left="1728" w:hanging="648"/>
      </w:pPr>
    </w:lvl>
    <w:lvl w:ilvl="4">
      <w:start w:val="1"/>
      <w:numFmt w:val="decimal"/>
      <w:lvlText w:val="%1"/>
      <w:lvlJc w:val="left"/>
      <w:pPr>
        <w:tabs>
          <w:tab w:val="num" w:pos="2232"/>
        </w:tabs>
        <w:ind w:left="2232" w:hanging="792"/>
      </w:pPr>
    </w:lvl>
    <w:lvl w:ilvl="5">
      <w:start w:val="1"/>
      <w:numFmt w:val="decimal"/>
      <w:lvlText w:val="%1"/>
      <w:lvlJc w:val="left"/>
      <w:pPr>
        <w:tabs>
          <w:tab w:val="num" w:pos="2736"/>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7" w15:restartNumberingAfterBreak="0">
    <w:nsid w:val="36494DE6"/>
    <w:multiLevelType w:val="multilevel"/>
    <w:tmpl w:val="D282499C"/>
    <w:lvl w:ilvl="0">
      <w:start w:val="20"/>
      <w:numFmt w:val="decimal"/>
      <w:lvlText w:val="%1."/>
      <w:lvlJc w:val="left"/>
      <w:pPr>
        <w:tabs>
          <w:tab w:val="num" w:pos="360"/>
        </w:tabs>
        <w:ind w:left="360" w:hanging="360"/>
      </w:pPr>
    </w:lvl>
    <w:lvl w:ilvl="1">
      <w:start w:val="2"/>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8" w15:restartNumberingAfterBreak="0">
    <w:nsid w:val="37B42C33"/>
    <w:multiLevelType w:val="hybridMultilevel"/>
    <w:tmpl w:val="1804D0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8C05D8E"/>
    <w:multiLevelType w:val="multilevel"/>
    <w:tmpl w:val="BF9EB1D2"/>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0" w15:restartNumberingAfterBreak="0">
    <w:nsid w:val="3AD241CA"/>
    <w:multiLevelType w:val="multilevel"/>
    <w:tmpl w:val="A1827E30"/>
    <w:lvl w:ilvl="0">
      <w:start w:val="20"/>
      <w:numFmt w:val="decimal"/>
      <w:lvlText w:val="%1."/>
      <w:lvlJc w:val="left"/>
      <w:pPr>
        <w:tabs>
          <w:tab w:val="num" w:pos="360"/>
        </w:tabs>
        <w:ind w:left="360" w:hanging="360"/>
      </w:pPr>
    </w:lvl>
    <w:lvl w:ilvl="1">
      <w:start w:val="5"/>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3B817C44"/>
    <w:multiLevelType w:val="multilevel"/>
    <w:tmpl w:val="04090017"/>
    <w:lvl w:ilvl="0">
      <w:start w:val="1"/>
      <w:numFmt w:val="low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E0E72A5"/>
    <w:multiLevelType w:val="hybridMultilevel"/>
    <w:tmpl w:val="C422D1F8"/>
    <w:lvl w:ilvl="0" w:tplc="0409000F">
      <w:start w:val="1"/>
      <w:numFmt w:val="decimal"/>
      <w:lvlText w:val="%1."/>
      <w:lvlJc w:val="left"/>
      <w:pPr>
        <w:tabs>
          <w:tab w:val="num" w:pos="720"/>
        </w:tabs>
        <w:ind w:left="720" w:hanging="360"/>
      </w:pPr>
    </w:lvl>
    <w:lvl w:ilvl="1" w:tplc="04060019">
      <w:start w:val="1"/>
      <w:numFmt w:val="lowerLetter"/>
      <w:lvlText w:val="%2."/>
      <w:lvlJc w:val="left"/>
      <w:pPr>
        <w:tabs>
          <w:tab w:val="num" w:pos="1440"/>
        </w:tabs>
        <w:ind w:left="1440" w:hanging="360"/>
      </w:pPr>
    </w:lvl>
    <w:lvl w:ilvl="2" w:tplc="0406001B">
      <w:start w:val="1"/>
      <w:numFmt w:val="lowerRoman"/>
      <w:lvlText w:val="%3."/>
      <w:lvlJc w:val="right"/>
      <w:pPr>
        <w:tabs>
          <w:tab w:val="num" w:pos="2160"/>
        </w:tabs>
        <w:ind w:left="2160" w:hanging="180"/>
      </w:pPr>
    </w:lvl>
    <w:lvl w:ilvl="3" w:tplc="0406000F">
      <w:start w:val="1"/>
      <w:numFmt w:val="decimal"/>
      <w:lvlText w:val="%4."/>
      <w:lvlJc w:val="left"/>
      <w:pPr>
        <w:tabs>
          <w:tab w:val="num" w:pos="2880"/>
        </w:tabs>
        <w:ind w:left="2880" w:hanging="360"/>
      </w:pPr>
    </w:lvl>
    <w:lvl w:ilvl="4" w:tplc="04060019">
      <w:start w:val="1"/>
      <w:numFmt w:val="lowerLetter"/>
      <w:lvlText w:val="%5."/>
      <w:lvlJc w:val="left"/>
      <w:pPr>
        <w:tabs>
          <w:tab w:val="num" w:pos="3600"/>
        </w:tabs>
        <w:ind w:left="3600" w:hanging="360"/>
      </w:pPr>
    </w:lvl>
    <w:lvl w:ilvl="5" w:tplc="0406001B">
      <w:start w:val="1"/>
      <w:numFmt w:val="lowerRoman"/>
      <w:lvlText w:val="%6."/>
      <w:lvlJc w:val="right"/>
      <w:pPr>
        <w:tabs>
          <w:tab w:val="num" w:pos="4320"/>
        </w:tabs>
        <w:ind w:left="4320" w:hanging="180"/>
      </w:pPr>
    </w:lvl>
    <w:lvl w:ilvl="6" w:tplc="0406000F">
      <w:start w:val="1"/>
      <w:numFmt w:val="decimal"/>
      <w:lvlText w:val="%7."/>
      <w:lvlJc w:val="left"/>
      <w:pPr>
        <w:tabs>
          <w:tab w:val="num" w:pos="5040"/>
        </w:tabs>
        <w:ind w:left="5040" w:hanging="360"/>
      </w:pPr>
    </w:lvl>
    <w:lvl w:ilvl="7" w:tplc="04060019">
      <w:start w:val="1"/>
      <w:numFmt w:val="lowerLetter"/>
      <w:lvlText w:val="%8."/>
      <w:lvlJc w:val="left"/>
      <w:pPr>
        <w:tabs>
          <w:tab w:val="num" w:pos="5760"/>
        </w:tabs>
        <w:ind w:left="5760" w:hanging="360"/>
      </w:pPr>
    </w:lvl>
    <w:lvl w:ilvl="8" w:tplc="0406001B">
      <w:start w:val="1"/>
      <w:numFmt w:val="lowerRoman"/>
      <w:lvlText w:val="%9."/>
      <w:lvlJc w:val="right"/>
      <w:pPr>
        <w:tabs>
          <w:tab w:val="num" w:pos="6480"/>
        </w:tabs>
        <w:ind w:left="6480" w:hanging="180"/>
      </w:pPr>
    </w:lvl>
  </w:abstractNum>
  <w:abstractNum w:abstractNumId="23" w15:restartNumberingAfterBreak="0">
    <w:nsid w:val="424228A9"/>
    <w:multiLevelType w:val="hybridMultilevel"/>
    <w:tmpl w:val="27DC9AEE"/>
    <w:lvl w:ilvl="0" w:tplc="FFFFFFFF">
      <w:start w:val="1"/>
      <w:numFmt w:val="decimal"/>
      <w:lvlText w:val="%1."/>
      <w:lvlJc w:val="left"/>
      <w:pPr>
        <w:tabs>
          <w:tab w:val="num" w:pos="720"/>
        </w:tabs>
        <w:ind w:left="720" w:hanging="360"/>
      </w:pPr>
    </w:lvl>
    <w:lvl w:ilvl="1" w:tplc="041F0003">
      <w:start w:val="1"/>
      <w:numFmt w:val="bullet"/>
      <w:lvlText w:val="o"/>
      <w:lvlJc w:val="left"/>
      <w:pPr>
        <w:ind w:left="1440" w:hanging="360"/>
      </w:pPr>
      <w:rPr>
        <w:rFonts w:ascii="Courier New" w:hAnsi="Courier New" w:cs="Courier New"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4" w15:restartNumberingAfterBreak="0">
    <w:nsid w:val="42446A95"/>
    <w:multiLevelType w:val="multilevel"/>
    <w:tmpl w:val="15DE2F42"/>
    <w:lvl w:ilvl="0">
      <w:start w:val="4"/>
      <w:numFmt w:val="decimal"/>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45E0FE6"/>
    <w:multiLevelType w:val="multilevel"/>
    <w:tmpl w:val="5CC68E3E"/>
    <w:lvl w:ilvl="0">
      <w:start w:val="23"/>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454F2B9D"/>
    <w:multiLevelType w:val="multilevel"/>
    <w:tmpl w:val="7AD2626E"/>
    <w:lvl w:ilvl="0">
      <w:start w:val="10"/>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7" w15:restartNumberingAfterBreak="0">
    <w:nsid w:val="46944FAD"/>
    <w:multiLevelType w:val="hybridMultilevel"/>
    <w:tmpl w:val="E862AE44"/>
    <w:lvl w:ilvl="0" w:tplc="0409000F">
      <w:start w:val="1"/>
      <w:numFmt w:val="decimal"/>
      <w:lvlText w:val="%1."/>
      <w:lvlJc w:val="left"/>
      <w:pPr>
        <w:tabs>
          <w:tab w:val="num" w:pos="720"/>
        </w:tabs>
        <w:ind w:left="720" w:hanging="360"/>
      </w:pPr>
    </w:lvl>
    <w:lvl w:ilvl="1" w:tplc="04060019">
      <w:start w:val="1"/>
      <w:numFmt w:val="lowerLetter"/>
      <w:lvlText w:val="%2."/>
      <w:lvlJc w:val="left"/>
      <w:pPr>
        <w:tabs>
          <w:tab w:val="num" w:pos="1440"/>
        </w:tabs>
        <w:ind w:left="1440" w:hanging="360"/>
      </w:pPr>
    </w:lvl>
    <w:lvl w:ilvl="2" w:tplc="0406001B">
      <w:start w:val="1"/>
      <w:numFmt w:val="lowerRoman"/>
      <w:lvlText w:val="%3."/>
      <w:lvlJc w:val="right"/>
      <w:pPr>
        <w:tabs>
          <w:tab w:val="num" w:pos="2160"/>
        </w:tabs>
        <w:ind w:left="2160" w:hanging="180"/>
      </w:pPr>
    </w:lvl>
    <w:lvl w:ilvl="3" w:tplc="0406000F">
      <w:start w:val="1"/>
      <w:numFmt w:val="decimal"/>
      <w:lvlText w:val="%4."/>
      <w:lvlJc w:val="left"/>
      <w:pPr>
        <w:tabs>
          <w:tab w:val="num" w:pos="2880"/>
        </w:tabs>
        <w:ind w:left="2880" w:hanging="360"/>
      </w:pPr>
    </w:lvl>
    <w:lvl w:ilvl="4" w:tplc="04060019">
      <w:start w:val="1"/>
      <w:numFmt w:val="lowerLetter"/>
      <w:lvlText w:val="%5."/>
      <w:lvlJc w:val="left"/>
      <w:pPr>
        <w:tabs>
          <w:tab w:val="num" w:pos="3600"/>
        </w:tabs>
        <w:ind w:left="3600" w:hanging="360"/>
      </w:pPr>
    </w:lvl>
    <w:lvl w:ilvl="5" w:tplc="0406001B">
      <w:start w:val="1"/>
      <w:numFmt w:val="lowerRoman"/>
      <w:lvlText w:val="%6."/>
      <w:lvlJc w:val="right"/>
      <w:pPr>
        <w:tabs>
          <w:tab w:val="num" w:pos="4320"/>
        </w:tabs>
        <w:ind w:left="4320" w:hanging="180"/>
      </w:pPr>
    </w:lvl>
    <w:lvl w:ilvl="6" w:tplc="0406000F">
      <w:start w:val="1"/>
      <w:numFmt w:val="decimal"/>
      <w:lvlText w:val="%7."/>
      <w:lvlJc w:val="left"/>
      <w:pPr>
        <w:tabs>
          <w:tab w:val="num" w:pos="5040"/>
        </w:tabs>
        <w:ind w:left="5040" w:hanging="360"/>
      </w:pPr>
    </w:lvl>
    <w:lvl w:ilvl="7" w:tplc="04060019">
      <w:start w:val="1"/>
      <w:numFmt w:val="lowerLetter"/>
      <w:lvlText w:val="%8."/>
      <w:lvlJc w:val="left"/>
      <w:pPr>
        <w:tabs>
          <w:tab w:val="num" w:pos="5760"/>
        </w:tabs>
        <w:ind w:left="5760" w:hanging="360"/>
      </w:pPr>
    </w:lvl>
    <w:lvl w:ilvl="8" w:tplc="0406001B">
      <w:start w:val="1"/>
      <w:numFmt w:val="lowerRoman"/>
      <w:lvlText w:val="%9."/>
      <w:lvlJc w:val="right"/>
      <w:pPr>
        <w:tabs>
          <w:tab w:val="num" w:pos="6480"/>
        </w:tabs>
        <w:ind w:left="6480" w:hanging="180"/>
      </w:pPr>
    </w:lvl>
  </w:abstractNum>
  <w:abstractNum w:abstractNumId="28" w15:restartNumberingAfterBreak="0">
    <w:nsid w:val="46CF29C4"/>
    <w:multiLevelType w:val="multilevel"/>
    <w:tmpl w:val="32067E20"/>
    <w:lvl w:ilvl="0">
      <w:start w:val="4"/>
      <w:numFmt w:val="none"/>
      <w:lvlText w:val="5."/>
      <w:lvlJc w:val="left"/>
      <w:pPr>
        <w:tabs>
          <w:tab w:val="num" w:pos="360"/>
        </w:tabs>
        <w:ind w:left="360" w:hanging="360"/>
      </w:pPr>
    </w:lvl>
    <w:lvl w:ilvl="1">
      <w:start w:val="1"/>
      <w:numFmt w:val="none"/>
      <w:lvlText w:val="4.1"/>
      <w:lvlJc w:val="left"/>
      <w:pPr>
        <w:tabs>
          <w:tab w:val="num" w:pos="792"/>
        </w:tabs>
        <w:ind w:left="792" w:hanging="432"/>
      </w:pPr>
    </w:lvl>
    <w:lvl w:ilvl="2">
      <w:start w:val="1"/>
      <w:numFmt w:val="decimal"/>
      <w:lvlText w:val="%1.%2.4.%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
      <w:lvlJc w:val="left"/>
      <w:pPr>
        <w:tabs>
          <w:tab w:val="num" w:pos="2232"/>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47652B99"/>
    <w:multiLevelType w:val="multilevel"/>
    <w:tmpl w:val="57E8C456"/>
    <w:lvl w:ilvl="0">
      <w:start w:val="2"/>
      <w:numFmt w:val="decimal"/>
      <w:lvlText w:val="11.%1"/>
      <w:lvlJc w:val="left"/>
      <w:pPr>
        <w:tabs>
          <w:tab w:val="num" w:pos="720"/>
        </w:tabs>
        <w:ind w:left="397" w:hanging="397"/>
      </w:pPr>
      <w:rPr>
        <w:rFonts w:ascii="Arial" w:hAnsi="Arial" w:hint="default"/>
        <w:b w:val="0"/>
        <w:i w:val="0"/>
        <w:sz w:val="22"/>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4A51387B"/>
    <w:multiLevelType w:val="multilevel"/>
    <w:tmpl w:val="F5AC8A2E"/>
    <w:lvl w:ilvl="0">
      <w:start w:val="17"/>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4C9C4886"/>
    <w:multiLevelType w:val="multilevel"/>
    <w:tmpl w:val="1EBEEAF0"/>
    <w:lvl w:ilvl="0">
      <w:start w:val="1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2" w15:restartNumberingAfterBreak="0">
    <w:nsid w:val="4DD361FA"/>
    <w:multiLevelType w:val="hybridMultilevel"/>
    <w:tmpl w:val="EC44B0CE"/>
    <w:lvl w:ilvl="0" w:tplc="0409000F">
      <w:start w:val="1"/>
      <w:numFmt w:val="decimal"/>
      <w:lvlText w:val="%1."/>
      <w:lvlJc w:val="left"/>
      <w:pPr>
        <w:tabs>
          <w:tab w:val="num" w:pos="720"/>
        </w:tabs>
        <w:ind w:left="720" w:hanging="360"/>
      </w:pPr>
    </w:lvl>
    <w:lvl w:ilvl="1" w:tplc="04060019">
      <w:start w:val="1"/>
      <w:numFmt w:val="lowerLetter"/>
      <w:lvlText w:val="%2."/>
      <w:lvlJc w:val="left"/>
      <w:pPr>
        <w:tabs>
          <w:tab w:val="num" w:pos="1440"/>
        </w:tabs>
        <w:ind w:left="1440" w:hanging="360"/>
      </w:pPr>
    </w:lvl>
    <w:lvl w:ilvl="2" w:tplc="0406001B">
      <w:start w:val="1"/>
      <w:numFmt w:val="lowerRoman"/>
      <w:lvlText w:val="%3."/>
      <w:lvlJc w:val="right"/>
      <w:pPr>
        <w:tabs>
          <w:tab w:val="num" w:pos="2160"/>
        </w:tabs>
        <w:ind w:left="2160" w:hanging="180"/>
      </w:pPr>
    </w:lvl>
    <w:lvl w:ilvl="3" w:tplc="0406000F">
      <w:start w:val="1"/>
      <w:numFmt w:val="decimal"/>
      <w:lvlText w:val="%4."/>
      <w:lvlJc w:val="left"/>
      <w:pPr>
        <w:tabs>
          <w:tab w:val="num" w:pos="2880"/>
        </w:tabs>
        <w:ind w:left="2880" w:hanging="360"/>
      </w:pPr>
    </w:lvl>
    <w:lvl w:ilvl="4" w:tplc="04060019">
      <w:start w:val="1"/>
      <w:numFmt w:val="lowerLetter"/>
      <w:lvlText w:val="%5."/>
      <w:lvlJc w:val="left"/>
      <w:pPr>
        <w:tabs>
          <w:tab w:val="num" w:pos="3600"/>
        </w:tabs>
        <w:ind w:left="3600" w:hanging="360"/>
      </w:pPr>
    </w:lvl>
    <w:lvl w:ilvl="5" w:tplc="0406001B">
      <w:start w:val="1"/>
      <w:numFmt w:val="lowerRoman"/>
      <w:lvlText w:val="%6."/>
      <w:lvlJc w:val="right"/>
      <w:pPr>
        <w:tabs>
          <w:tab w:val="num" w:pos="4320"/>
        </w:tabs>
        <w:ind w:left="4320" w:hanging="180"/>
      </w:pPr>
    </w:lvl>
    <w:lvl w:ilvl="6" w:tplc="0406000F">
      <w:start w:val="1"/>
      <w:numFmt w:val="decimal"/>
      <w:lvlText w:val="%7."/>
      <w:lvlJc w:val="left"/>
      <w:pPr>
        <w:tabs>
          <w:tab w:val="num" w:pos="5040"/>
        </w:tabs>
        <w:ind w:left="5040" w:hanging="360"/>
      </w:pPr>
    </w:lvl>
    <w:lvl w:ilvl="7" w:tplc="04060019">
      <w:start w:val="1"/>
      <w:numFmt w:val="lowerLetter"/>
      <w:lvlText w:val="%8."/>
      <w:lvlJc w:val="left"/>
      <w:pPr>
        <w:tabs>
          <w:tab w:val="num" w:pos="5760"/>
        </w:tabs>
        <w:ind w:left="5760" w:hanging="360"/>
      </w:pPr>
    </w:lvl>
    <w:lvl w:ilvl="8" w:tplc="0406001B">
      <w:start w:val="1"/>
      <w:numFmt w:val="lowerRoman"/>
      <w:lvlText w:val="%9."/>
      <w:lvlJc w:val="right"/>
      <w:pPr>
        <w:tabs>
          <w:tab w:val="num" w:pos="6480"/>
        </w:tabs>
        <w:ind w:left="6480" w:hanging="180"/>
      </w:pPr>
    </w:lvl>
  </w:abstractNum>
  <w:abstractNum w:abstractNumId="33" w15:restartNumberingAfterBreak="0">
    <w:nsid w:val="54587A6E"/>
    <w:multiLevelType w:val="hybridMultilevel"/>
    <w:tmpl w:val="D6C4A794"/>
    <w:lvl w:ilvl="0" w:tplc="CE94B538">
      <w:start w:val="1"/>
      <w:numFmt w:val="bullet"/>
      <w:lvlText w:val="-"/>
      <w:lvlJc w:val="left"/>
      <w:pPr>
        <w:ind w:left="720" w:hanging="360"/>
      </w:pPr>
      <w:rPr>
        <w:rFonts w:ascii="Arial" w:eastAsia="Times New Roman"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54D2465D"/>
    <w:multiLevelType w:val="multilevel"/>
    <w:tmpl w:val="7EECBC8C"/>
    <w:lvl w:ilvl="0">
      <w:start w:val="4"/>
      <w:numFmt w:val="none"/>
      <w:lvlText w:val="7"/>
      <w:lvlJc w:val="left"/>
      <w:pPr>
        <w:tabs>
          <w:tab w:val="num" w:pos="360"/>
        </w:tabs>
        <w:ind w:left="360" w:hanging="360"/>
      </w:pPr>
    </w:lvl>
    <w:lvl w:ilvl="1">
      <w:start w:val="7"/>
      <w:numFmt w:val="decimal"/>
      <w:lvlText w:val="%1%2.2"/>
      <w:lvlJc w:val="left"/>
      <w:pPr>
        <w:tabs>
          <w:tab w:val="num" w:pos="792"/>
        </w:tabs>
        <w:ind w:left="792" w:hanging="432"/>
      </w:pPr>
    </w:lvl>
    <w:lvl w:ilvl="2">
      <w:start w:val="1"/>
      <w:numFmt w:val="none"/>
      <w:lvlText w:val="7.2"/>
      <w:lvlJc w:val="left"/>
      <w:pPr>
        <w:tabs>
          <w:tab w:val="num" w:pos="1224"/>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5" w15:restartNumberingAfterBreak="0">
    <w:nsid w:val="54D25518"/>
    <w:multiLevelType w:val="multilevel"/>
    <w:tmpl w:val="05CE00B0"/>
    <w:lvl w:ilvl="0">
      <w:start w:val="1"/>
      <w:numFmt w:val="decimal"/>
      <w:lvlText w:val="%1"/>
      <w:lvlJc w:val="left"/>
      <w:pPr>
        <w:tabs>
          <w:tab w:val="num" w:pos="397"/>
        </w:tabs>
        <w:ind w:left="397" w:hanging="397"/>
      </w:pPr>
      <w:rPr>
        <w:rFonts w:ascii="Arial" w:hAnsi="Arial" w:hint="default"/>
        <w:b/>
        <w:i/>
        <w:sz w:val="28"/>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599A24AA"/>
    <w:multiLevelType w:val="singleLevel"/>
    <w:tmpl w:val="9EC0DA56"/>
    <w:lvl w:ilvl="0">
      <w:start w:val="1"/>
      <w:numFmt w:val="decimal"/>
      <w:lvlText w:val="21.%1"/>
      <w:lvlJc w:val="left"/>
      <w:pPr>
        <w:tabs>
          <w:tab w:val="num" w:pos="720"/>
        </w:tabs>
        <w:ind w:left="397" w:hanging="397"/>
      </w:pPr>
      <w:rPr>
        <w:rFonts w:ascii="Arial" w:hAnsi="Arial" w:hint="default"/>
        <w:b w:val="0"/>
        <w:i w:val="0"/>
        <w:sz w:val="22"/>
      </w:rPr>
    </w:lvl>
  </w:abstractNum>
  <w:abstractNum w:abstractNumId="37" w15:restartNumberingAfterBreak="0">
    <w:nsid w:val="5D4278C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8" w15:restartNumberingAfterBreak="0">
    <w:nsid w:val="613C166D"/>
    <w:multiLevelType w:val="multilevel"/>
    <w:tmpl w:val="E34A45F2"/>
    <w:lvl w:ilvl="0">
      <w:start w:val="12"/>
      <w:numFmt w:val="decimal"/>
      <w:lvlText w:val="%1."/>
      <w:lvlJc w:val="left"/>
      <w:pPr>
        <w:tabs>
          <w:tab w:val="num" w:pos="360"/>
        </w:tabs>
        <w:ind w:left="360" w:hanging="360"/>
      </w:pPr>
    </w:lvl>
    <w:lvl w:ilvl="1">
      <w:start w:val="3"/>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9" w15:restartNumberingAfterBreak="0">
    <w:nsid w:val="640D1B6A"/>
    <w:multiLevelType w:val="multilevel"/>
    <w:tmpl w:val="4162C810"/>
    <w:lvl w:ilvl="0">
      <w:start w:val="4"/>
      <w:numFmt w:val="none"/>
      <w:lvlText w:val="7."/>
      <w:lvlJc w:val="left"/>
      <w:pPr>
        <w:tabs>
          <w:tab w:val="num" w:pos="360"/>
        </w:tabs>
        <w:ind w:left="360" w:hanging="360"/>
      </w:pPr>
    </w:lvl>
    <w:lvl w:ilvl="1">
      <w:start w:val="1"/>
      <w:numFmt w:val="none"/>
      <w:lvlText w:val="7.3"/>
      <w:lvlJc w:val="left"/>
      <w:pPr>
        <w:tabs>
          <w:tab w:val="num" w:pos="792"/>
        </w:tabs>
        <w:ind w:left="792" w:hanging="432"/>
      </w:pPr>
      <w:rPr>
        <w:rFonts w:ascii="Arial" w:hAnsi="Arial" w:hint="default"/>
        <w:b w:val="0"/>
        <w:i w:val="0"/>
        <w:sz w:val="22"/>
      </w:rPr>
    </w:lvl>
    <w:lvl w:ilvl="2">
      <w:start w:val="1"/>
      <w:numFmt w:val="none"/>
      <w:lvlText w:val=""/>
      <w:lvlJc w:val="left"/>
      <w:pPr>
        <w:tabs>
          <w:tab w:val="num" w:pos="1224"/>
        </w:tabs>
        <w:ind w:left="1224" w:hanging="504"/>
      </w:pPr>
    </w:lvl>
    <w:lvl w:ilvl="3">
      <w:start w:val="1"/>
      <w:numFmt w:val="none"/>
      <w:lvlText w:val=""/>
      <w:lvlJc w:val="left"/>
      <w:pPr>
        <w:tabs>
          <w:tab w:val="num" w:pos="1728"/>
        </w:tabs>
        <w:ind w:left="1728" w:hanging="648"/>
      </w:pPr>
    </w:lvl>
    <w:lvl w:ilvl="4">
      <w:start w:val="1"/>
      <w:numFmt w:val="decimal"/>
      <w:lvlText w:val="%1"/>
      <w:lvlJc w:val="left"/>
      <w:pPr>
        <w:tabs>
          <w:tab w:val="num" w:pos="2232"/>
        </w:tabs>
        <w:ind w:left="2232" w:hanging="792"/>
      </w:pPr>
    </w:lvl>
    <w:lvl w:ilvl="5">
      <w:start w:val="1"/>
      <w:numFmt w:val="decimal"/>
      <w:lvlText w:val="%1."/>
      <w:lvlJc w:val="left"/>
      <w:pPr>
        <w:tabs>
          <w:tab w:val="num" w:pos="2736"/>
        </w:tabs>
        <w:ind w:left="2736" w:hanging="936"/>
      </w:pPr>
    </w:lvl>
    <w:lvl w:ilvl="6">
      <w:start w:val="1"/>
      <w:numFmt w:val="none"/>
      <w:lvlText w:val=""/>
      <w:lvlJc w:val="left"/>
      <w:pPr>
        <w:tabs>
          <w:tab w:val="num" w:pos="3240"/>
        </w:tabs>
        <w:ind w:left="3240" w:hanging="1080"/>
      </w:pPr>
    </w:lvl>
    <w:lvl w:ilvl="7">
      <w:start w:val="1"/>
      <w:numFmt w:val="decimal"/>
      <w:lvlText w:val="%1"/>
      <w:lvlJc w:val="left"/>
      <w:pPr>
        <w:tabs>
          <w:tab w:val="num" w:pos="3744"/>
        </w:tabs>
        <w:ind w:left="3744" w:hanging="1224"/>
      </w:pPr>
    </w:lvl>
    <w:lvl w:ilvl="8">
      <w:start w:val="1"/>
      <w:numFmt w:val="decimal"/>
      <w:lvlText w:val="%1.%2.%3.%4.%5.%6.%7.%8.%9."/>
      <w:lvlJc w:val="left"/>
      <w:pPr>
        <w:tabs>
          <w:tab w:val="num" w:pos="4680"/>
        </w:tabs>
        <w:ind w:left="4320" w:hanging="1440"/>
      </w:pPr>
    </w:lvl>
  </w:abstractNum>
  <w:abstractNum w:abstractNumId="40" w15:restartNumberingAfterBreak="0">
    <w:nsid w:val="6899729A"/>
    <w:multiLevelType w:val="singleLevel"/>
    <w:tmpl w:val="655ACA48"/>
    <w:lvl w:ilvl="0">
      <w:start w:val="17"/>
      <w:numFmt w:val="decimal"/>
      <w:lvlText w:val="%1."/>
      <w:lvlJc w:val="left"/>
      <w:pPr>
        <w:tabs>
          <w:tab w:val="num" w:pos="397"/>
        </w:tabs>
        <w:ind w:left="397" w:hanging="397"/>
      </w:pPr>
      <w:rPr>
        <w:rFonts w:ascii="Arial" w:hAnsi="Arial" w:hint="default"/>
        <w:b/>
        <w:i/>
        <w:sz w:val="28"/>
      </w:rPr>
    </w:lvl>
  </w:abstractNum>
  <w:abstractNum w:abstractNumId="41" w15:restartNumberingAfterBreak="0">
    <w:nsid w:val="691524FD"/>
    <w:multiLevelType w:val="multilevel"/>
    <w:tmpl w:val="50F2CD56"/>
    <w:lvl w:ilvl="0">
      <w:start w:val="21"/>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69216D6C"/>
    <w:multiLevelType w:val="multilevel"/>
    <w:tmpl w:val="F4D41070"/>
    <w:lvl w:ilvl="0">
      <w:start w:val="1"/>
      <w:numFmt w:val="decimal"/>
      <w:pStyle w:val="Balk1"/>
      <w:lvlText w:val="%1"/>
      <w:lvlJc w:val="left"/>
      <w:pPr>
        <w:tabs>
          <w:tab w:val="num" w:pos="567"/>
        </w:tabs>
        <w:ind w:left="567" w:hanging="567"/>
      </w:pPr>
      <w:rPr>
        <w:rFonts w:ascii="Arial" w:hAnsi="Arial" w:hint="default"/>
        <w:b/>
        <w:i w:val="0"/>
        <w:sz w:val="20"/>
      </w:rPr>
    </w:lvl>
    <w:lvl w:ilvl="1">
      <w:start w:val="1"/>
      <w:numFmt w:val="decimal"/>
      <w:lvlText w:val="%1.%2"/>
      <w:lvlJc w:val="left"/>
      <w:pPr>
        <w:tabs>
          <w:tab w:val="num" w:pos="567"/>
        </w:tabs>
        <w:ind w:left="567" w:hanging="567"/>
      </w:pPr>
      <w:rPr>
        <w:rFonts w:ascii="Arial" w:hAnsi="Arial" w:hint="default"/>
        <w:b w:val="0"/>
        <w:i w:val="0"/>
        <w:sz w:val="20"/>
      </w:rPr>
    </w:lvl>
    <w:lvl w:ilvl="2">
      <w:start w:val="1"/>
      <w:numFmt w:val="lowerLetter"/>
      <w:lvlText w:val="%3)"/>
      <w:lvlJc w:val="left"/>
      <w:pPr>
        <w:tabs>
          <w:tab w:val="num" w:pos="1134"/>
        </w:tabs>
        <w:ind w:left="1134" w:hanging="567"/>
      </w:pPr>
      <w:rPr>
        <w:rFonts w:ascii="Arial" w:hAnsi="Arial" w:hint="default"/>
        <w:b w:val="0"/>
        <w:i w:val="0"/>
        <w:sz w:val="20"/>
      </w:rPr>
    </w:lvl>
    <w:lvl w:ilvl="3">
      <w:start w:val="1"/>
      <w:numFmt w:val="decimal"/>
      <w:pStyle w:val="Balk4"/>
      <w:lvlText w:val="%1.%2.%3.%4"/>
      <w:lvlJc w:val="left"/>
      <w:pPr>
        <w:tabs>
          <w:tab w:val="num" w:pos="864"/>
        </w:tabs>
        <w:ind w:left="864" w:hanging="864"/>
      </w:pPr>
    </w:lvl>
    <w:lvl w:ilvl="4">
      <w:start w:val="1"/>
      <w:numFmt w:val="decimal"/>
      <w:pStyle w:val="Balk5"/>
      <w:lvlText w:val="%1.%2.%3.%4.%5"/>
      <w:lvlJc w:val="left"/>
      <w:pPr>
        <w:tabs>
          <w:tab w:val="num" w:pos="1008"/>
        </w:tabs>
        <w:ind w:left="1008" w:hanging="1008"/>
      </w:pPr>
    </w:lvl>
    <w:lvl w:ilvl="5">
      <w:start w:val="1"/>
      <w:numFmt w:val="none"/>
      <w:pStyle w:val="Balk6"/>
      <w:lvlText w:val=""/>
      <w:lvlJc w:val="left"/>
      <w:pPr>
        <w:tabs>
          <w:tab w:val="num" w:pos="360"/>
        </w:tabs>
        <w:ind w:left="0" w:firstLine="0"/>
      </w:pPr>
    </w:lvl>
    <w:lvl w:ilvl="6">
      <w:start w:val="1"/>
      <w:numFmt w:val="decimal"/>
      <w:pStyle w:val="Balk7"/>
      <w:lvlText w:val="%1.%2.%3.%4.%5.%6.%7"/>
      <w:lvlJc w:val="left"/>
      <w:pPr>
        <w:tabs>
          <w:tab w:val="num" w:pos="1296"/>
        </w:tabs>
        <w:ind w:left="1296" w:hanging="1296"/>
      </w:pPr>
    </w:lvl>
    <w:lvl w:ilvl="7">
      <w:start w:val="1"/>
      <w:numFmt w:val="decimal"/>
      <w:pStyle w:val="Balk8"/>
      <w:lvlText w:val="%1.%2.%3.%4.%5.%6.%7.%8"/>
      <w:lvlJc w:val="left"/>
      <w:pPr>
        <w:tabs>
          <w:tab w:val="num" w:pos="1440"/>
        </w:tabs>
        <w:ind w:left="1440" w:hanging="1440"/>
      </w:pPr>
    </w:lvl>
    <w:lvl w:ilvl="8">
      <w:start w:val="1"/>
      <w:numFmt w:val="decimal"/>
      <w:pStyle w:val="Balk9"/>
      <w:lvlText w:val="%1.%2.%3.%4.%5.%6.%7.%8.%9"/>
      <w:lvlJc w:val="left"/>
      <w:pPr>
        <w:tabs>
          <w:tab w:val="num" w:pos="1584"/>
        </w:tabs>
        <w:ind w:left="1584" w:hanging="1584"/>
      </w:pPr>
    </w:lvl>
  </w:abstractNum>
  <w:abstractNum w:abstractNumId="43" w15:restartNumberingAfterBreak="0">
    <w:nsid w:val="6C8E60F6"/>
    <w:multiLevelType w:val="multilevel"/>
    <w:tmpl w:val="334EB22E"/>
    <w:name w:val="ELList"/>
    <w:lvl w:ilvl="0">
      <w:start w:val="1"/>
      <w:numFmt w:val="decimal"/>
      <w:lvlText w:val="(%1)"/>
      <w:lvlJc w:val="left"/>
      <w:pPr>
        <w:tabs>
          <w:tab w:val="num" w:pos="709"/>
        </w:tabs>
        <w:ind w:left="709" w:hanging="709"/>
      </w:pPr>
    </w:lvl>
    <w:lvl w:ilvl="1">
      <w:start w:val="1"/>
      <w:numFmt w:val="lowerLetter"/>
      <w:lvlText w:val="(%2)"/>
      <w:lvlJc w:val="left"/>
      <w:pPr>
        <w:tabs>
          <w:tab w:val="num" w:pos="1417"/>
        </w:tabs>
        <w:ind w:left="1417" w:hanging="708"/>
      </w:pPr>
    </w:lvl>
    <w:lvl w:ilvl="2">
      <w:start w:val="1"/>
      <w:numFmt w:val="bullet"/>
      <w:lvlText w:val="–"/>
      <w:lvlJc w:val="left"/>
      <w:pPr>
        <w:tabs>
          <w:tab w:val="num" w:pos="2126"/>
        </w:tabs>
        <w:ind w:left="2126" w:hanging="709"/>
      </w:pPr>
      <w:rPr>
        <w:rFonts w:ascii="Times New Roman" w:hAnsi="Times New Roman"/>
      </w:rPr>
    </w:lvl>
    <w:lvl w:ilvl="3">
      <w:start w:val="1"/>
      <w:numFmt w:val="bullet"/>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CA307F2"/>
    <w:multiLevelType w:val="multilevel"/>
    <w:tmpl w:val="83C833BA"/>
    <w:lvl w:ilvl="0">
      <w:start w:val="4"/>
      <w:numFmt w:val="none"/>
      <w:lvlText w:val="7"/>
      <w:lvlJc w:val="left"/>
      <w:pPr>
        <w:tabs>
          <w:tab w:val="num" w:pos="360"/>
        </w:tabs>
        <w:ind w:left="360" w:hanging="360"/>
      </w:pPr>
    </w:lvl>
    <w:lvl w:ilvl="1">
      <w:start w:val="3"/>
      <w:numFmt w:val="decimal"/>
      <w:lvlText w:val="%17.%2"/>
      <w:lvlJc w:val="left"/>
      <w:pPr>
        <w:tabs>
          <w:tab w:val="num" w:pos="792"/>
        </w:tabs>
        <w:ind w:left="792" w:hanging="432"/>
      </w:pPr>
    </w:lvl>
    <w:lvl w:ilvl="2">
      <w:start w:val="1"/>
      <w:numFmt w:val="none"/>
      <w:lvlText w:val="7.2"/>
      <w:lvlJc w:val="left"/>
      <w:pPr>
        <w:tabs>
          <w:tab w:val="num" w:pos="1224"/>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5" w15:restartNumberingAfterBreak="0">
    <w:nsid w:val="6F025DD1"/>
    <w:multiLevelType w:val="multilevel"/>
    <w:tmpl w:val="215C4CC0"/>
    <w:lvl w:ilvl="0">
      <w:start w:val="4"/>
      <w:numFmt w:val="decimal"/>
      <w:lvlText w:val="%1."/>
      <w:lvlJc w:val="left"/>
      <w:pPr>
        <w:tabs>
          <w:tab w:val="num" w:pos="360"/>
        </w:tabs>
        <w:ind w:left="360" w:hanging="360"/>
      </w:pPr>
    </w:lvl>
    <w:lvl w:ilvl="1">
      <w:start w:val="2"/>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6" w15:restartNumberingAfterBreak="0">
    <w:nsid w:val="74861A61"/>
    <w:multiLevelType w:val="hybridMultilevel"/>
    <w:tmpl w:val="8034EA54"/>
    <w:lvl w:ilvl="0" w:tplc="0809000F">
      <w:start w:val="1"/>
      <w:numFmt w:val="decimal"/>
      <w:lvlText w:val="%1."/>
      <w:lvlJc w:val="left"/>
      <w:pPr>
        <w:tabs>
          <w:tab w:val="num" w:pos="720"/>
        </w:tabs>
        <w:ind w:left="720" w:hanging="360"/>
      </w:pPr>
    </w:lvl>
    <w:lvl w:ilvl="1" w:tplc="08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7" w15:restartNumberingAfterBreak="0">
    <w:nsid w:val="75174740"/>
    <w:multiLevelType w:val="multilevel"/>
    <w:tmpl w:val="ED706938"/>
    <w:lvl w:ilvl="0">
      <w:start w:val="4"/>
      <w:numFmt w:val="upp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773F0382"/>
    <w:multiLevelType w:val="hybridMultilevel"/>
    <w:tmpl w:val="CF30F5DE"/>
    <w:lvl w:ilvl="0" w:tplc="05723434">
      <w:start w:val="1"/>
      <w:numFmt w:val="bullet"/>
      <w:lvlText w:val="○"/>
      <w:lvlJc w:val="left"/>
      <w:pPr>
        <w:tabs>
          <w:tab w:val="num" w:pos="1183"/>
        </w:tabs>
        <w:ind w:left="1399" w:hanging="319"/>
      </w:pPr>
      <w:rPr>
        <w:rFonts w:ascii="Garamond" w:hAnsi="Garamond" w:hint="default"/>
        <w:sz w:val="20"/>
        <w:szCs w:val="20"/>
      </w:rPr>
    </w:lvl>
    <w:lvl w:ilvl="1" w:tplc="041F0019">
      <w:start w:val="1"/>
      <w:numFmt w:val="bullet"/>
      <w:lvlText w:val="o"/>
      <w:lvlJc w:val="left"/>
      <w:pPr>
        <w:tabs>
          <w:tab w:val="num" w:pos="2479"/>
        </w:tabs>
        <w:ind w:left="2479" w:hanging="360"/>
      </w:pPr>
      <w:rPr>
        <w:rFonts w:ascii="Courier New" w:hAnsi="Courier New" w:cs="Courier New" w:hint="default"/>
      </w:rPr>
    </w:lvl>
    <w:lvl w:ilvl="2" w:tplc="041F001B">
      <w:start w:val="1"/>
      <w:numFmt w:val="bullet"/>
      <w:lvlText w:val=""/>
      <w:lvlJc w:val="left"/>
      <w:pPr>
        <w:tabs>
          <w:tab w:val="num" w:pos="3199"/>
        </w:tabs>
        <w:ind w:left="3199" w:hanging="360"/>
      </w:pPr>
      <w:rPr>
        <w:rFonts w:ascii="Wingdings" w:hAnsi="Wingdings" w:hint="default"/>
      </w:rPr>
    </w:lvl>
    <w:lvl w:ilvl="3" w:tplc="041F000F">
      <w:start w:val="1"/>
      <w:numFmt w:val="bullet"/>
      <w:lvlText w:val=""/>
      <w:lvlJc w:val="left"/>
      <w:pPr>
        <w:tabs>
          <w:tab w:val="num" w:pos="3919"/>
        </w:tabs>
        <w:ind w:left="3919" w:hanging="360"/>
      </w:pPr>
      <w:rPr>
        <w:rFonts w:ascii="Symbol" w:hAnsi="Symbol" w:hint="default"/>
      </w:rPr>
    </w:lvl>
    <w:lvl w:ilvl="4" w:tplc="041F0019">
      <w:start w:val="1"/>
      <w:numFmt w:val="bullet"/>
      <w:lvlText w:val="o"/>
      <w:lvlJc w:val="left"/>
      <w:pPr>
        <w:tabs>
          <w:tab w:val="num" w:pos="4639"/>
        </w:tabs>
        <w:ind w:left="4639" w:hanging="360"/>
      </w:pPr>
      <w:rPr>
        <w:rFonts w:ascii="Courier New" w:hAnsi="Courier New" w:cs="Courier New" w:hint="default"/>
      </w:rPr>
    </w:lvl>
    <w:lvl w:ilvl="5" w:tplc="041F001B">
      <w:start w:val="1"/>
      <w:numFmt w:val="bullet"/>
      <w:lvlText w:val=""/>
      <w:lvlJc w:val="left"/>
      <w:pPr>
        <w:tabs>
          <w:tab w:val="num" w:pos="5359"/>
        </w:tabs>
        <w:ind w:left="5359" w:hanging="360"/>
      </w:pPr>
      <w:rPr>
        <w:rFonts w:ascii="Wingdings" w:hAnsi="Wingdings" w:hint="default"/>
      </w:rPr>
    </w:lvl>
    <w:lvl w:ilvl="6" w:tplc="041F000F">
      <w:start w:val="1"/>
      <w:numFmt w:val="bullet"/>
      <w:lvlText w:val=""/>
      <w:lvlJc w:val="left"/>
      <w:pPr>
        <w:tabs>
          <w:tab w:val="num" w:pos="6079"/>
        </w:tabs>
        <w:ind w:left="6079" w:hanging="360"/>
      </w:pPr>
      <w:rPr>
        <w:rFonts w:ascii="Symbol" w:hAnsi="Symbol" w:hint="default"/>
      </w:rPr>
    </w:lvl>
    <w:lvl w:ilvl="7" w:tplc="041F0019">
      <w:start w:val="1"/>
      <w:numFmt w:val="bullet"/>
      <w:lvlText w:val="o"/>
      <w:lvlJc w:val="left"/>
      <w:pPr>
        <w:tabs>
          <w:tab w:val="num" w:pos="6799"/>
        </w:tabs>
        <w:ind w:left="6799" w:hanging="360"/>
      </w:pPr>
      <w:rPr>
        <w:rFonts w:ascii="Courier New" w:hAnsi="Courier New" w:cs="Courier New" w:hint="default"/>
      </w:rPr>
    </w:lvl>
    <w:lvl w:ilvl="8" w:tplc="041F001B">
      <w:start w:val="1"/>
      <w:numFmt w:val="bullet"/>
      <w:lvlText w:val=""/>
      <w:lvlJc w:val="left"/>
      <w:pPr>
        <w:tabs>
          <w:tab w:val="num" w:pos="7519"/>
        </w:tabs>
        <w:ind w:left="7519" w:hanging="360"/>
      </w:pPr>
      <w:rPr>
        <w:rFonts w:ascii="Wingdings" w:hAnsi="Wingdings" w:hint="default"/>
      </w:rPr>
    </w:lvl>
  </w:abstractNum>
  <w:abstractNum w:abstractNumId="49" w15:restartNumberingAfterBreak="0">
    <w:nsid w:val="7D347C68"/>
    <w:multiLevelType w:val="hybridMultilevel"/>
    <w:tmpl w:val="D3B0AE74"/>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0" w15:restartNumberingAfterBreak="0">
    <w:nsid w:val="7D3776C8"/>
    <w:multiLevelType w:val="multilevel"/>
    <w:tmpl w:val="ED5C8D58"/>
    <w:lvl w:ilvl="0">
      <w:start w:val="4"/>
      <w:numFmt w:val="decimal"/>
      <w:lvlText w:val="%1."/>
      <w:lvlJc w:val="left"/>
      <w:pPr>
        <w:tabs>
          <w:tab w:val="num" w:pos="360"/>
        </w:tabs>
        <w:ind w:left="360" w:hanging="360"/>
      </w:pPr>
    </w:lvl>
    <w:lvl w:ilvl="1">
      <w:start w:val="1"/>
      <w:numFmt w:val="none"/>
      <w:lvlText w:val="3.4"/>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num w:numId="1" w16cid:durableId="1988437565">
    <w:abstractNumId w:val="9"/>
  </w:num>
  <w:num w:numId="2" w16cid:durableId="1772167323">
    <w:abstractNumId w:val="42"/>
  </w:num>
  <w:num w:numId="3" w16cid:durableId="636909491">
    <w:abstractNumId w:val="8"/>
  </w:num>
  <w:num w:numId="4" w16cid:durableId="1575168009">
    <w:abstractNumId w:val="35"/>
  </w:num>
  <w:num w:numId="5" w16cid:durableId="1567107345">
    <w:abstractNumId w:val="29"/>
  </w:num>
  <w:num w:numId="6" w16cid:durableId="7293997">
    <w:abstractNumId w:val="21"/>
  </w:num>
  <w:num w:numId="7" w16cid:durableId="777870491">
    <w:abstractNumId w:val="19"/>
  </w:num>
  <w:num w:numId="8" w16cid:durableId="1317614570">
    <w:abstractNumId w:val="28"/>
  </w:num>
  <w:num w:numId="9" w16cid:durableId="718012920">
    <w:abstractNumId w:val="50"/>
  </w:num>
  <w:num w:numId="10" w16cid:durableId="62608747">
    <w:abstractNumId w:val="14"/>
  </w:num>
  <w:num w:numId="11" w16cid:durableId="656804581">
    <w:abstractNumId w:val="15"/>
  </w:num>
  <w:num w:numId="12" w16cid:durableId="924069812">
    <w:abstractNumId w:val="16"/>
  </w:num>
  <w:num w:numId="13" w16cid:durableId="1792043562">
    <w:abstractNumId w:val="34"/>
  </w:num>
  <w:num w:numId="14" w16cid:durableId="189803927">
    <w:abstractNumId w:val="39"/>
  </w:num>
  <w:num w:numId="15" w16cid:durableId="248079281">
    <w:abstractNumId w:val="44"/>
  </w:num>
  <w:num w:numId="16" w16cid:durableId="1633553547">
    <w:abstractNumId w:val="10"/>
  </w:num>
  <w:num w:numId="17" w16cid:durableId="861934932">
    <w:abstractNumId w:val="26"/>
  </w:num>
  <w:num w:numId="18" w16cid:durableId="515270383">
    <w:abstractNumId w:val="31"/>
  </w:num>
  <w:num w:numId="19" w16cid:durableId="1165320328">
    <w:abstractNumId w:val="38"/>
  </w:num>
  <w:num w:numId="20" w16cid:durableId="2137020664">
    <w:abstractNumId w:val="12"/>
  </w:num>
  <w:num w:numId="21" w16cid:durableId="1834100289">
    <w:abstractNumId w:val="30"/>
  </w:num>
  <w:num w:numId="22" w16cid:durableId="253784568">
    <w:abstractNumId w:val="17"/>
  </w:num>
  <w:num w:numId="23" w16cid:durableId="69695115">
    <w:abstractNumId w:val="20"/>
  </w:num>
  <w:num w:numId="24" w16cid:durableId="360280171">
    <w:abstractNumId w:val="41"/>
  </w:num>
  <w:num w:numId="25" w16cid:durableId="711341629">
    <w:abstractNumId w:val="25"/>
  </w:num>
  <w:num w:numId="26" w16cid:durableId="1150369155">
    <w:abstractNumId w:val="24"/>
  </w:num>
  <w:num w:numId="27" w16cid:durableId="244342525">
    <w:abstractNumId w:val="45"/>
  </w:num>
  <w:num w:numId="28" w16cid:durableId="1601404258">
    <w:abstractNumId w:val="47"/>
  </w:num>
  <w:num w:numId="29" w16cid:durableId="1792045123">
    <w:abstractNumId w:val="2"/>
  </w:num>
  <w:num w:numId="30" w16cid:durableId="336733250">
    <w:abstractNumId w:val="40"/>
  </w:num>
  <w:num w:numId="31" w16cid:durableId="844708039">
    <w:abstractNumId w:val="36"/>
  </w:num>
  <w:num w:numId="32" w16cid:durableId="2070301202">
    <w:abstractNumId w:val="5"/>
  </w:num>
  <w:num w:numId="33" w16cid:durableId="1707638402">
    <w:abstractNumId w:val="6"/>
  </w:num>
  <w:num w:numId="34" w16cid:durableId="1512061475">
    <w:abstractNumId w:val="4"/>
  </w:num>
  <w:num w:numId="35" w16cid:durableId="44525913">
    <w:abstractNumId w:val="0"/>
  </w:num>
  <w:num w:numId="36" w16cid:durableId="1567495788">
    <w:abstractNumId w:val="37"/>
  </w:num>
  <w:num w:numId="37" w16cid:durableId="1948810698">
    <w:abstractNumId w:val="49"/>
  </w:num>
  <w:num w:numId="38" w16cid:durableId="1766533304">
    <w:abstractNumId w:val="11"/>
  </w:num>
  <w:num w:numId="39" w16cid:durableId="1860241975">
    <w:abstractNumId w:val="13"/>
  </w:num>
  <w:num w:numId="40" w16cid:durableId="148176983">
    <w:abstractNumId w:val="18"/>
  </w:num>
  <w:num w:numId="41" w16cid:durableId="50478337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67410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204131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3002842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80531966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021344733">
    <w:abstractNumId w:val="46"/>
  </w:num>
  <w:num w:numId="47" w16cid:durableId="394164358">
    <w:abstractNumId w:val="48"/>
  </w:num>
  <w:num w:numId="48" w16cid:durableId="1406339883">
    <w:abstractNumId w:val="23"/>
  </w:num>
  <w:num w:numId="49" w16cid:durableId="1870606399">
    <w:abstractNumId w:val="3"/>
  </w:num>
  <w:num w:numId="50" w16cid:durableId="118443861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W_DocType" w:val="NORMAL"/>
  </w:docVars>
  <w:rsids>
    <w:rsidRoot w:val="0073450F"/>
    <w:rsid w:val="000021E1"/>
    <w:rsid w:val="0000432F"/>
    <w:rsid w:val="00011F93"/>
    <w:rsid w:val="000161C5"/>
    <w:rsid w:val="00034B1D"/>
    <w:rsid w:val="00040CF1"/>
    <w:rsid w:val="00041516"/>
    <w:rsid w:val="000417E2"/>
    <w:rsid w:val="00043159"/>
    <w:rsid w:val="00043277"/>
    <w:rsid w:val="00051DD7"/>
    <w:rsid w:val="00055EEF"/>
    <w:rsid w:val="00056EAA"/>
    <w:rsid w:val="00063C56"/>
    <w:rsid w:val="00065BB5"/>
    <w:rsid w:val="000714BB"/>
    <w:rsid w:val="000726B9"/>
    <w:rsid w:val="00085CA1"/>
    <w:rsid w:val="00087F35"/>
    <w:rsid w:val="000919A0"/>
    <w:rsid w:val="0009286D"/>
    <w:rsid w:val="000A7A2C"/>
    <w:rsid w:val="000B1236"/>
    <w:rsid w:val="000B6140"/>
    <w:rsid w:val="000C4AE6"/>
    <w:rsid w:val="000C5D91"/>
    <w:rsid w:val="000D24E3"/>
    <w:rsid w:val="000D2B44"/>
    <w:rsid w:val="000D40DB"/>
    <w:rsid w:val="000E1D80"/>
    <w:rsid w:val="000E7B75"/>
    <w:rsid w:val="000F309E"/>
    <w:rsid w:val="000F3878"/>
    <w:rsid w:val="000F56D4"/>
    <w:rsid w:val="000F5F5F"/>
    <w:rsid w:val="00100E01"/>
    <w:rsid w:val="00103348"/>
    <w:rsid w:val="00103913"/>
    <w:rsid w:val="00104DB7"/>
    <w:rsid w:val="00111B28"/>
    <w:rsid w:val="00111DF7"/>
    <w:rsid w:val="0011588E"/>
    <w:rsid w:val="00115916"/>
    <w:rsid w:val="00120421"/>
    <w:rsid w:val="001302A7"/>
    <w:rsid w:val="001337FD"/>
    <w:rsid w:val="00134C30"/>
    <w:rsid w:val="001435A3"/>
    <w:rsid w:val="0014659F"/>
    <w:rsid w:val="00150767"/>
    <w:rsid w:val="00153236"/>
    <w:rsid w:val="001536B3"/>
    <w:rsid w:val="00157DEE"/>
    <w:rsid w:val="001766D9"/>
    <w:rsid w:val="00181980"/>
    <w:rsid w:val="00187253"/>
    <w:rsid w:val="001905EC"/>
    <w:rsid w:val="001932AF"/>
    <w:rsid w:val="001937B4"/>
    <w:rsid w:val="001A3CB9"/>
    <w:rsid w:val="001B5454"/>
    <w:rsid w:val="001D0532"/>
    <w:rsid w:val="001E4648"/>
    <w:rsid w:val="001F5421"/>
    <w:rsid w:val="001F658E"/>
    <w:rsid w:val="00211E0F"/>
    <w:rsid w:val="00216F0D"/>
    <w:rsid w:val="002209F1"/>
    <w:rsid w:val="00220BF7"/>
    <w:rsid w:val="00221C7D"/>
    <w:rsid w:val="00224C44"/>
    <w:rsid w:val="00235883"/>
    <w:rsid w:val="002426D3"/>
    <w:rsid w:val="0024403F"/>
    <w:rsid w:val="002442B7"/>
    <w:rsid w:val="002560BB"/>
    <w:rsid w:val="002561C8"/>
    <w:rsid w:val="00260F83"/>
    <w:rsid w:val="0026512B"/>
    <w:rsid w:val="0026542C"/>
    <w:rsid w:val="00271700"/>
    <w:rsid w:val="00271E58"/>
    <w:rsid w:val="0028364A"/>
    <w:rsid w:val="00286D69"/>
    <w:rsid w:val="00294190"/>
    <w:rsid w:val="002A0041"/>
    <w:rsid w:val="002A12BA"/>
    <w:rsid w:val="002B0798"/>
    <w:rsid w:val="002B6401"/>
    <w:rsid w:val="002C649A"/>
    <w:rsid w:val="002D2FC0"/>
    <w:rsid w:val="002F1222"/>
    <w:rsid w:val="002F2B9D"/>
    <w:rsid w:val="00301346"/>
    <w:rsid w:val="0030264D"/>
    <w:rsid w:val="0030325F"/>
    <w:rsid w:val="0030381F"/>
    <w:rsid w:val="0031197D"/>
    <w:rsid w:val="003215DD"/>
    <w:rsid w:val="00322263"/>
    <w:rsid w:val="003308C6"/>
    <w:rsid w:val="003409B8"/>
    <w:rsid w:val="00347B7E"/>
    <w:rsid w:val="003502E9"/>
    <w:rsid w:val="00350FFE"/>
    <w:rsid w:val="00351351"/>
    <w:rsid w:val="00360344"/>
    <w:rsid w:val="003613D2"/>
    <w:rsid w:val="0036173C"/>
    <w:rsid w:val="00362E9B"/>
    <w:rsid w:val="00367A15"/>
    <w:rsid w:val="00371851"/>
    <w:rsid w:val="00371F01"/>
    <w:rsid w:val="003721AD"/>
    <w:rsid w:val="00384BAB"/>
    <w:rsid w:val="00387C56"/>
    <w:rsid w:val="003901ED"/>
    <w:rsid w:val="00396F1B"/>
    <w:rsid w:val="003B56E5"/>
    <w:rsid w:val="003C6C47"/>
    <w:rsid w:val="003D1C5F"/>
    <w:rsid w:val="003D3CAA"/>
    <w:rsid w:val="003D7611"/>
    <w:rsid w:val="003F2FA4"/>
    <w:rsid w:val="003F3B51"/>
    <w:rsid w:val="003F7DB7"/>
    <w:rsid w:val="0040221E"/>
    <w:rsid w:val="00412D59"/>
    <w:rsid w:val="00420666"/>
    <w:rsid w:val="00426276"/>
    <w:rsid w:val="004300D4"/>
    <w:rsid w:val="004316F0"/>
    <w:rsid w:val="004554CB"/>
    <w:rsid w:val="004625C0"/>
    <w:rsid w:val="004775D2"/>
    <w:rsid w:val="00483E26"/>
    <w:rsid w:val="00496BB4"/>
    <w:rsid w:val="00497248"/>
    <w:rsid w:val="004A005A"/>
    <w:rsid w:val="004A7ED9"/>
    <w:rsid w:val="004C35B5"/>
    <w:rsid w:val="004C73B6"/>
    <w:rsid w:val="004D058C"/>
    <w:rsid w:val="004D0651"/>
    <w:rsid w:val="004D2FD8"/>
    <w:rsid w:val="004F13A1"/>
    <w:rsid w:val="004F5C57"/>
    <w:rsid w:val="00501FF0"/>
    <w:rsid w:val="005108FD"/>
    <w:rsid w:val="0052253A"/>
    <w:rsid w:val="00525E85"/>
    <w:rsid w:val="00535826"/>
    <w:rsid w:val="00536B4A"/>
    <w:rsid w:val="00540384"/>
    <w:rsid w:val="00543F1F"/>
    <w:rsid w:val="00573028"/>
    <w:rsid w:val="00575CB0"/>
    <w:rsid w:val="00585CFB"/>
    <w:rsid w:val="00591F23"/>
    <w:rsid w:val="00593550"/>
    <w:rsid w:val="005B2018"/>
    <w:rsid w:val="005C0EA1"/>
    <w:rsid w:val="005C3B6D"/>
    <w:rsid w:val="005C4176"/>
    <w:rsid w:val="005D2116"/>
    <w:rsid w:val="005D2717"/>
    <w:rsid w:val="005D3833"/>
    <w:rsid w:val="005D571C"/>
    <w:rsid w:val="005F3C51"/>
    <w:rsid w:val="005F62D0"/>
    <w:rsid w:val="00605EC2"/>
    <w:rsid w:val="006077C4"/>
    <w:rsid w:val="006117AC"/>
    <w:rsid w:val="00622D13"/>
    <w:rsid w:val="0062468B"/>
    <w:rsid w:val="006311FE"/>
    <w:rsid w:val="00633829"/>
    <w:rsid w:val="00634345"/>
    <w:rsid w:val="006408AC"/>
    <w:rsid w:val="006535DE"/>
    <w:rsid w:val="0066519D"/>
    <w:rsid w:val="00670C3D"/>
    <w:rsid w:val="00672C5B"/>
    <w:rsid w:val="00677500"/>
    <w:rsid w:val="0068247E"/>
    <w:rsid w:val="00684176"/>
    <w:rsid w:val="006843AE"/>
    <w:rsid w:val="006917B2"/>
    <w:rsid w:val="00694D46"/>
    <w:rsid w:val="006B0AB1"/>
    <w:rsid w:val="006B5A0E"/>
    <w:rsid w:val="006C2F05"/>
    <w:rsid w:val="006E56FD"/>
    <w:rsid w:val="006E6880"/>
    <w:rsid w:val="006F1497"/>
    <w:rsid w:val="00702D85"/>
    <w:rsid w:val="00711C72"/>
    <w:rsid w:val="0073450F"/>
    <w:rsid w:val="0075384B"/>
    <w:rsid w:val="00755383"/>
    <w:rsid w:val="00765266"/>
    <w:rsid w:val="00770097"/>
    <w:rsid w:val="00777E99"/>
    <w:rsid w:val="0078178B"/>
    <w:rsid w:val="00792A1B"/>
    <w:rsid w:val="007B0622"/>
    <w:rsid w:val="007B65DB"/>
    <w:rsid w:val="007C0BDD"/>
    <w:rsid w:val="007C1656"/>
    <w:rsid w:val="007C75E0"/>
    <w:rsid w:val="007D228F"/>
    <w:rsid w:val="007D5FA2"/>
    <w:rsid w:val="007E3D5F"/>
    <w:rsid w:val="007E53F9"/>
    <w:rsid w:val="00806CE0"/>
    <w:rsid w:val="00811F58"/>
    <w:rsid w:val="00822CBC"/>
    <w:rsid w:val="0082537D"/>
    <w:rsid w:val="00834109"/>
    <w:rsid w:val="0084014E"/>
    <w:rsid w:val="00853F9D"/>
    <w:rsid w:val="008552E8"/>
    <w:rsid w:val="0085667F"/>
    <w:rsid w:val="008617F3"/>
    <w:rsid w:val="008766DD"/>
    <w:rsid w:val="008808CB"/>
    <w:rsid w:val="00882B76"/>
    <w:rsid w:val="008859E6"/>
    <w:rsid w:val="008A39B7"/>
    <w:rsid w:val="008B5A9D"/>
    <w:rsid w:val="008D4F38"/>
    <w:rsid w:val="008E40E2"/>
    <w:rsid w:val="008F198A"/>
    <w:rsid w:val="00913D51"/>
    <w:rsid w:val="00920A51"/>
    <w:rsid w:val="00921EB9"/>
    <w:rsid w:val="00922542"/>
    <w:rsid w:val="0093582A"/>
    <w:rsid w:val="00941F6A"/>
    <w:rsid w:val="0094670B"/>
    <w:rsid w:val="00955876"/>
    <w:rsid w:val="0096648D"/>
    <w:rsid w:val="00976745"/>
    <w:rsid w:val="00980A42"/>
    <w:rsid w:val="009976B3"/>
    <w:rsid w:val="009A0AA9"/>
    <w:rsid w:val="009A3792"/>
    <w:rsid w:val="009B0CF1"/>
    <w:rsid w:val="009B2F1F"/>
    <w:rsid w:val="009B422E"/>
    <w:rsid w:val="009B4D6F"/>
    <w:rsid w:val="009C0E86"/>
    <w:rsid w:val="009C359E"/>
    <w:rsid w:val="009D2938"/>
    <w:rsid w:val="009E6BB7"/>
    <w:rsid w:val="009F0DC5"/>
    <w:rsid w:val="009F1BCE"/>
    <w:rsid w:val="00A039CA"/>
    <w:rsid w:val="00A24CDE"/>
    <w:rsid w:val="00A34994"/>
    <w:rsid w:val="00A47856"/>
    <w:rsid w:val="00A512C9"/>
    <w:rsid w:val="00A539E4"/>
    <w:rsid w:val="00A5636B"/>
    <w:rsid w:val="00A5762A"/>
    <w:rsid w:val="00A57B88"/>
    <w:rsid w:val="00A62073"/>
    <w:rsid w:val="00A63E3C"/>
    <w:rsid w:val="00A71E0B"/>
    <w:rsid w:val="00A75650"/>
    <w:rsid w:val="00A7693B"/>
    <w:rsid w:val="00A84FA1"/>
    <w:rsid w:val="00A95AD7"/>
    <w:rsid w:val="00AA24A4"/>
    <w:rsid w:val="00AA4E3B"/>
    <w:rsid w:val="00AB29A9"/>
    <w:rsid w:val="00AB66A5"/>
    <w:rsid w:val="00AC58B0"/>
    <w:rsid w:val="00AC7636"/>
    <w:rsid w:val="00AD1B8E"/>
    <w:rsid w:val="00AD3A92"/>
    <w:rsid w:val="00AD3FB8"/>
    <w:rsid w:val="00AE6600"/>
    <w:rsid w:val="00AE7D13"/>
    <w:rsid w:val="00AF4052"/>
    <w:rsid w:val="00B07102"/>
    <w:rsid w:val="00B1165D"/>
    <w:rsid w:val="00B148C1"/>
    <w:rsid w:val="00B2128E"/>
    <w:rsid w:val="00B25580"/>
    <w:rsid w:val="00B277E4"/>
    <w:rsid w:val="00B3168E"/>
    <w:rsid w:val="00B44DC5"/>
    <w:rsid w:val="00B450B0"/>
    <w:rsid w:val="00B4772C"/>
    <w:rsid w:val="00B54770"/>
    <w:rsid w:val="00B63280"/>
    <w:rsid w:val="00B70C0E"/>
    <w:rsid w:val="00B80DE8"/>
    <w:rsid w:val="00B90C14"/>
    <w:rsid w:val="00B9691D"/>
    <w:rsid w:val="00BA1E58"/>
    <w:rsid w:val="00BB2512"/>
    <w:rsid w:val="00BB56D3"/>
    <w:rsid w:val="00BC6222"/>
    <w:rsid w:val="00BD201F"/>
    <w:rsid w:val="00BD3371"/>
    <w:rsid w:val="00BD43E0"/>
    <w:rsid w:val="00BE41A9"/>
    <w:rsid w:val="00BF3E66"/>
    <w:rsid w:val="00BF7D14"/>
    <w:rsid w:val="00C0344E"/>
    <w:rsid w:val="00C12AF0"/>
    <w:rsid w:val="00C13C29"/>
    <w:rsid w:val="00C17310"/>
    <w:rsid w:val="00C177FE"/>
    <w:rsid w:val="00C23B17"/>
    <w:rsid w:val="00C302E1"/>
    <w:rsid w:val="00C3235B"/>
    <w:rsid w:val="00C34E40"/>
    <w:rsid w:val="00C36B04"/>
    <w:rsid w:val="00C4214C"/>
    <w:rsid w:val="00C42256"/>
    <w:rsid w:val="00C4278D"/>
    <w:rsid w:val="00C55B44"/>
    <w:rsid w:val="00C61312"/>
    <w:rsid w:val="00C720C8"/>
    <w:rsid w:val="00C75CCE"/>
    <w:rsid w:val="00C92371"/>
    <w:rsid w:val="00C92434"/>
    <w:rsid w:val="00CA1354"/>
    <w:rsid w:val="00CA6C68"/>
    <w:rsid w:val="00CB07E4"/>
    <w:rsid w:val="00CC7DE2"/>
    <w:rsid w:val="00CD7F25"/>
    <w:rsid w:val="00CF0BEB"/>
    <w:rsid w:val="00CF6CFA"/>
    <w:rsid w:val="00CF7AAC"/>
    <w:rsid w:val="00D10EF9"/>
    <w:rsid w:val="00D24893"/>
    <w:rsid w:val="00D43612"/>
    <w:rsid w:val="00D43C88"/>
    <w:rsid w:val="00D52CBF"/>
    <w:rsid w:val="00D576CA"/>
    <w:rsid w:val="00D66F04"/>
    <w:rsid w:val="00D75213"/>
    <w:rsid w:val="00D83D1B"/>
    <w:rsid w:val="00D9701B"/>
    <w:rsid w:val="00D979C6"/>
    <w:rsid w:val="00DA08E7"/>
    <w:rsid w:val="00DA4AB8"/>
    <w:rsid w:val="00DB3C0F"/>
    <w:rsid w:val="00DC0120"/>
    <w:rsid w:val="00DC50E2"/>
    <w:rsid w:val="00DC54A0"/>
    <w:rsid w:val="00DC6C9C"/>
    <w:rsid w:val="00DD0624"/>
    <w:rsid w:val="00DD1BEE"/>
    <w:rsid w:val="00DF5AA5"/>
    <w:rsid w:val="00DF5ABD"/>
    <w:rsid w:val="00DF7327"/>
    <w:rsid w:val="00E076A3"/>
    <w:rsid w:val="00E11385"/>
    <w:rsid w:val="00E13CDE"/>
    <w:rsid w:val="00E15EE9"/>
    <w:rsid w:val="00E2190B"/>
    <w:rsid w:val="00E2682A"/>
    <w:rsid w:val="00E27678"/>
    <w:rsid w:val="00E340A7"/>
    <w:rsid w:val="00E34208"/>
    <w:rsid w:val="00E34A7F"/>
    <w:rsid w:val="00E37290"/>
    <w:rsid w:val="00E41C6F"/>
    <w:rsid w:val="00E50330"/>
    <w:rsid w:val="00E52467"/>
    <w:rsid w:val="00E52D98"/>
    <w:rsid w:val="00E53EAA"/>
    <w:rsid w:val="00E54B1B"/>
    <w:rsid w:val="00E571E1"/>
    <w:rsid w:val="00E61935"/>
    <w:rsid w:val="00E62221"/>
    <w:rsid w:val="00E62923"/>
    <w:rsid w:val="00E63CDF"/>
    <w:rsid w:val="00E64C97"/>
    <w:rsid w:val="00E656F6"/>
    <w:rsid w:val="00E66B64"/>
    <w:rsid w:val="00E67C46"/>
    <w:rsid w:val="00E730A5"/>
    <w:rsid w:val="00E811F3"/>
    <w:rsid w:val="00E85F91"/>
    <w:rsid w:val="00E92A2A"/>
    <w:rsid w:val="00EB1E06"/>
    <w:rsid w:val="00EB2FE6"/>
    <w:rsid w:val="00EB4039"/>
    <w:rsid w:val="00EC1398"/>
    <w:rsid w:val="00EC33E4"/>
    <w:rsid w:val="00ED531E"/>
    <w:rsid w:val="00EE0076"/>
    <w:rsid w:val="00EE0ED9"/>
    <w:rsid w:val="00EE2E55"/>
    <w:rsid w:val="00EF27A3"/>
    <w:rsid w:val="00F02006"/>
    <w:rsid w:val="00F0574A"/>
    <w:rsid w:val="00F12A62"/>
    <w:rsid w:val="00F13B18"/>
    <w:rsid w:val="00F15393"/>
    <w:rsid w:val="00F17EE0"/>
    <w:rsid w:val="00F228B1"/>
    <w:rsid w:val="00F25BC8"/>
    <w:rsid w:val="00F30B06"/>
    <w:rsid w:val="00F33A99"/>
    <w:rsid w:val="00F35836"/>
    <w:rsid w:val="00F4389C"/>
    <w:rsid w:val="00F53B2B"/>
    <w:rsid w:val="00F53DB6"/>
    <w:rsid w:val="00F56D4C"/>
    <w:rsid w:val="00F658F3"/>
    <w:rsid w:val="00F8016B"/>
    <w:rsid w:val="00F804E1"/>
    <w:rsid w:val="00F87F88"/>
    <w:rsid w:val="00F90A9F"/>
    <w:rsid w:val="00F91DF6"/>
    <w:rsid w:val="00F962E3"/>
    <w:rsid w:val="00F96636"/>
    <w:rsid w:val="00FA3F66"/>
    <w:rsid w:val="00FB3374"/>
    <w:rsid w:val="00FB67DE"/>
    <w:rsid w:val="00FC3820"/>
    <w:rsid w:val="00FC6D29"/>
    <w:rsid w:val="00FD6CB9"/>
    <w:rsid w:val="00FE3081"/>
    <w:rsid w:val="00FE3E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1A5F97B"/>
  <w15:chartTrackingRefBased/>
  <w15:docId w15:val="{50D9686E-74A5-454E-8213-829852F43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301346"/>
    <w:pPr>
      <w:spacing w:before="120" w:after="120"/>
    </w:pPr>
    <w:rPr>
      <w:rFonts w:ascii="Arial" w:hAnsi="Arial"/>
      <w:snapToGrid w:val="0"/>
      <w:lang w:val="sv-SE" w:eastAsia="en-US"/>
    </w:rPr>
  </w:style>
  <w:style w:type="paragraph" w:styleId="Balk1">
    <w:name w:val="heading 1"/>
    <w:basedOn w:val="Normal"/>
    <w:next w:val="Normal"/>
    <w:qFormat/>
    <w:pPr>
      <w:keepNext/>
      <w:numPr>
        <w:numId w:val="2"/>
      </w:numPr>
      <w:tabs>
        <w:tab w:val="right" w:pos="567"/>
      </w:tabs>
      <w:spacing w:before="240" w:after="240"/>
      <w:jc w:val="both"/>
      <w:outlineLvl w:val="0"/>
    </w:pPr>
    <w:rPr>
      <w:b/>
      <w:lang w:val="fr-BE"/>
    </w:rPr>
  </w:style>
  <w:style w:type="paragraph" w:styleId="Balk2">
    <w:name w:val="heading 2"/>
    <w:basedOn w:val="Normal"/>
    <w:next w:val="Normal"/>
    <w:qFormat/>
    <w:pPr>
      <w:keepNext/>
      <w:outlineLvl w:val="1"/>
    </w:pPr>
    <w:rPr>
      <w:lang w:val="fr-BE"/>
    </w:rPr>
  </w:style>
  <w:style w:type="paragraph" w:styleId="Balk3">
    <w:name w:val="heading 3"/>
    <w:basedOn w:val="Normal"/>
    <w:next w:val="Normal"/>
    <w:qFormat/>
    <w:pPr>
      <w:keepNext/>
      <w:framePr w:hSpace="181" w:vSpace="181" w:wrap="auto" w:vAnchor="text" w:hAnchor="text" w:y="1"/>
      <w:outlineLvl w:val="2"/>
    </w:pPr>
    <w:rPr>
      <w:lang w:val="en-GB"/>
    </w:rPr>
  </w:style>
  <w:style w:type="paragraph" w:styleId="Balk4">
    <w:name w:val="heading 4"/>
    <w:basedOn w:val="Normal"/>
    <w:next w:val="Normal"/>
    <w:qFormat/>
    <w:pPr>
      <w:keepNext/>
      <w:numPr>
        <w:ilvl w:val="3"/>
        <w:numId w:val="2"/>
      </w:numPr>
      <w:spacing w:before="240" w:after="60"/>
      <w:outlineLvl w:val="3"/>
    </w:pPr>
    <w:rPr>
      <w:b/>
      <w:sz w:val="24"/>
    </w:rPr>
  </w:style>
  <w:style w:type="paragraph" w:styleId="Balk5">
    <w:name w:val="heading 5"/>
    <w:basedOn w:val="Normal"/>
    <w:next w:val="Normal"/>
    <w:qFormat/>
    <w:pPr>
      <w:numPr>
        <w:ilvl w:val="4"/>
        <w:numId w:val="2"/>
      </w:numPr>
      <w:spacing w:before="240" w:after="60"/>
      <w:outlineLvl w:val="4"/>
    </w:pPr>
    <w:rPr>
      <w:sz w:val="22"/>
    </w:rPr>
  </w:style>
  <w:style w:type="paragraph" w:styleId="Balk6">
    <w:name w:val="heading 6"/>
    <w:basedOn w:val="Normal"/>
    <w:next w:val="Normal"/>
    <w:qFormat/>
    <w:pPr>
      <w:numPr>
        <w:ilvl w:val="5"/>
        <w:numId w:val="2"/>
      </w:numPr>
      <w:tabs>
        <w:tab w:val="clear" w:pos="360"/>
        <w:tab w:val="num" w:pos="1152"/>
      </w:tabs>
      <w:spacing w:before="240" w:after="60"/>
      <w:ind w:left="1152" w:hanging="1152"/>
      <w:outlineLvl w:val="5"/>
    </w:pPr>
    <w:rPr>
      <w:i/>
      <w:sz w:val="22"/>
    </w:rPr>
  </w:style>
  <w:style w:type="paragraph" w:styleId="Balk7">
    <w:name w:val="heading 7"/>
    <w:basedOn w:val="Normal"/>
    <w:next w:val="Normal"/>
    <w:qFormat/>
    <w:pPr>
      <w:numPr>
        <w:ilvl w:val="6"/>
        <w:numId w:val="2"/>
      </w:numPr>
      <w:spacing w:before="240" w:after="60"/>
      <w:outlineLvl w:val="6"/>
    </w:pPr>
  </w:style>
  <w:style w:type="paragraph" w:styleId="Balk8">
    <w:name w:val="heading 8"/>
    <w:basedOn w:val="Normal"/>
    <w:next w:val="Normal"/>
    <w:qFormat/>
    <w:pPr>
      <w:numPr>
        <w:ilvl w:val="7"/>
        <w:numId w:val="2"/>
      </w:numPr>
      <w:spacing w:before="240" w:after="60"/>
      <w:outlineLvl w:val="7"/>
    </w:pPr>
    <w:rPr>
      <w:i/>
    </w:rPr>
  </w:style>
  <w:style w:type="paragraph" w:styleId="Balk9">
    <w:name w:val="heading 9"/>
    <w:basedOn w:val="Normal"/>
    <w:next w:val="Normal"/>
    <w:qFormat/>
    <w:pPr>
      <w:numPr>
        <w:ilvl w:val="8"/>
        <w:numId w:val="2"/>
      </w:numPr>
      <w:spacing w:before="240" w:after="60"/>
      <w:outlineLvl w:val="8"/>
    </w:pPr>
    <w:rPr>
      <w:b/>
      <w:i/>
      <w:sz w:val="18"/>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qFormat/>
    <w:pPr>
      <w:jc w:val="center"/>
    </w:pPr>
    <w:rPr>
      <w:b/>
      <w:sz w:val="28"/>
      <w:lang w:val="fr-BE"/>
    </w:rPr>
  </w:style>
  <w:style w:type="paragraph" w:styleId="Altyaz">
    <w:name w:val="Subtitle"/>
    <w:basedOn w:val="Normal"/>
    <w:qFormat/>
    <w:pPr>
      <w:jc w:val="center"/>
    </w:pPr>
    <w:rPr>
      <w:b/>
      <w:sz w:val="28"/>
      <w:lang w:val="fr-BE"/>
    </w:rPr>
  </w:style>
  <w:style w:type="paragraph" w:styleId="GvdeMetniGirintisi">
    <w:name w:val="Body Text Indent"/>
    <w:basedOn w:val="Normal"/>
    <w:pPr>
      <w:tabs>
        <w:tab w:val="num" w:pos="567"/>
      </w:tabs>
      <w:spacing w:before="0" w:after="0"/>
      <w:jc w:val="both"/>
    </w:pPr>
    <w:rPr>
      <w:rFonts w:ascii="Times New Roman" w:hAnsi="Times New Roman"/>
      <w:sz w:val="24"/>
    </w:rPr>
  </w:style>
  <w:style w:type="paragraph" w:styleId="GvdeMetni">
    <w:name w:val="Body Text"/>
    <w:basedOn w:val="Normal"/>
  </w:style>
  <w:style w:type="paragraph" w:styleId="GvdeMetniGirintisi2">
    <w:name w:val="Body Text Indent 2"/>
    <w:basedOn w:val="Normal"/>
    <w:pPr>
      <w:tabs>
        <w:tab w:val="num" w:pos="567"/>
        <w:tab w:val="num" w:pos="2160"/>
      </w:tabs>
      <w:spacing w:after="240"/>
      <w:ind w:left="567" w:hanging="567"/>
      <w:jc w:val="both"/>
    </w:pPr>
    <w:rPr>
      <w:sz w:val="24"/>
      <w:u w:val="single"/>
    </w:rPr>
  </w:style>
  <w:style w:type="paragraph" w:styleId="GvdeMetniGirintisi3">
    <w:name w:val="Body Text Indent 3"/>
    <w:basedOn w:val="Normal"/>
    <w:pPr>
      <w:tabs>
        <w:tab w:val="left" w:pos="1276"/>
      </w:tabs>
      <w:ind w:left="1276" w:hanging="425"/>
      <w:jc w:val="both"/>
    </w:pPr>
    <w:rPr>
      <w:sz w:val="24"/>
    </w:rPr>
  </w:style>
  <w:style w:type="paragraph" w:customStyle="1" w:styleId="Text3">
    <w:name w:val="Text 3"/>
    <w:basedOn w:val="Normal"/>
    <w:pPr>
      <w:tabs>
        <w:tab w:val="left" w:pos="2302"/>
      </w:tabs>
      <w:spacing w:after="240"/>
      <w:ind w:left="1202"/>
      <w:jc w:val="both"/>
    </w:pPr>
    <w:rPr>
      <w:sz w:val="24"/>
      <w:lang w:val="en-GB"/>
    </w:rPr>
  </w:style>
  <w:style w:type="paragraph" w:styleId="stBilgi">
    <w:name w:val="header"/>
    <w:basedOn w:val="Normal"/>
    <w:pPr>
      <w:tabs>
        <w:tab w:val="center" w:pos="4320"/>
        <w:tab w:val="right" w:pos="8640"/>
      </w:tabs>
    </w:pPr>
  </w:style>
  <w:style w:type="paragraph" w:styleId="AltBilgi">
    <w:name w:val="footer"/>
    <w:basedOn w:val="Normal"/>
    <w:pPr>
      <w:tabs>
        <w:tab w:val="center" w:pos="4320"/>
        <w:tab w:val="right" w:pos="8640"/>
      </w:tabs>
    </w:pPr>
  </w:style>
  <w:style w:type="character" w:styleId="SayfaNumaras">
    <w:name w:val="page number"/>
    <w:basedOn w:val="VarsaylanParagrafYazTipi"/>
  </w:style>
  <w:style w:type="paragraph" w:styleId="GvdeMetni3">
    <w:name w:val="Body Text 3"/>
    <w:basedOn w:val="Normal"/>
    <w:pPr>
      <w:tabs>
        <w:tab w:val="left" w:pos="0"/>
        <w:tab w:val="left" w:pos="567"/>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uppressAutoHyphens/>
      <w:spacing w:line="240" w:lineRule="exact"/>
      <w:jc w:val="both"/>
    </w:pPr>
    <w:rPr>
      <w:b/>
      <w:sz w:val="24"/>
      <w:lang w:val="en-GB"/>
    </w:rPr>
  </w:style>
  <w:style w:type="character" w:styleId="Kpr">
    <w:name w:val="Hyperlink"/>
    <w:rPr>
      <w:color w:val="0000FF"/>
      <w:u w:val="single"/>
    </w:rPr>
  </w:style>
  <w:style w:type="paragraph" w:styleId="DipnotMetni">
    <w:name w:val="footnote text"/>
    <w:basedOn w:val="Normal"/>
    <w:semiHidden/>
    <w:rPr>
      <w:lang w:val="fr-FR"/>
    </w:rPr>
  </w:style>
  <w:style w:type="character" w:styleId="DipnotBavurusu">
    <w:name w:val="footnote reference"/>
    <w:semiHidden/>
    <w:rPr>
      <w:vertAlign w:val="superscript"/>
    </w:rPr>
  </w:style>
  <w:style w:type="paragraph" w:styleId="BelgeBalantlar">
    <w:name w:val="Document Map"/>
    <w:basedOn w:val="Normal"/>
    <w:semiHidden/>
    <w:pPr>
      <w:shd w:val="clear" w:color="auto" w:fill="000080"/>
    </w:pPr>
    <w:rPr>
      <w:sz w:val="24"/>
      <w:lang w:val="fr-FR"/>
    </w:rPr>
  </w:style>
  <w:style w:type="paragraph" w:customStyle="1" w:styleId="bulletsub">
    <w:name w:val="bullet_sub"/>
    <w:basedOn w:val="Normal"/>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ind w:left="2912" w:hanging="360"/>
      <w:jc w:val="both"/>
    </w:pPr>
    <w:rPr>
      <w:sz w:val="22"/>
      <w:lang w:val="en-GB"/>
    </w:rPr>
  </w:style>
  <w:style w:type="paragraph" w:customStyle="1" w:styleId="SubTitle1">
    <w:name w:val="SubTitle 1"/>
    <w:basedOn w:val="Normal"/>
    <w:next w:val="SubTitle2"/>
    <w:pPr>
      <w:spacing w:after="240"/>
      <w:jc w:val="center"/>
    </w:pPr>
    <w:rPr>
      <w:b/>
      <w:sz w:val="40"/>
      <w:lang w:val="en-GB"/>
    </w:rPr>
  </w:style>
  <w:style w:type="paragraph" w:customStyle="1" w:styleId="SubTitle2">
    <w:name w:val="SubTitle 2"/>
    <w:basedOn w:val="Normal"/>
    <w:pPr>
      <w:spacing w:after="240"/>
      <w:jc w:val="center"/>
    </w:pPr>
    <w:rPr>
      <w:b/>
      <w:sz w:val="32"/>
      <w:lang w:val="en-GB"/>
    </w:rPr>
  </w:style>
  <w:style w:type="paragraph" w:customStyle="1" w:styleId="Annexetitle">
    <w:name w:val="Annexe_title"/>
    <w:basedOn w:val="Balk1"/>
    <w:next w:val="Normal"/>
    <w:autoRedefine/>
    <w:pPr>
      <w:keepNext w:val="0"/>
      <w:pageBreakBefore/>
      <w:numPr>
        <w:numId w:val="0"/>
      </w:numPr>
      <w:tabs>
        <w:tab w:val="left" w:pos="567"/>
        <w:tab w:val="left" w:pos="2552"/>
        <w:tab w:val="left" w:pos="7938"/>
        <w:tab w:val="left" w:pos="9072"/>
      </w:tabs>
      <w:spacing w:before="0" w:after="0"/>
      <w:jc w:val="left"/>
      <w:outlineLvl w:val="9"/>
    </w:pPr>
    <w:rPr>
      <w:caps/>
      <w:sz w:val="28"/>
      <w:lang w:val="en-GB"/>
    </w:rPr>
  </w:style>
  <w:style w:type="paragraph" w:customStyle="1" w:styleId="Style1">
    <w:name w:val="Style1"/>
    <w:basedOn w:val="Normal"/>
    <w:pPr>
      <w:keepNext/>
      <w:widowControl w:val="0"/>
      <w:tabs>
        <w:tab w:val="num" w:pos="992"/>
      </w:tabs>
      <w:ind w:left="992" w:hanging="992"/>
    </w:pPr>
    <w:rPr>
      <w:b/>
      <w:sz w:val="18"/>
      <w:lang w:val="fr-FR"/>
    </w:rPr>
  </w:style>
  <w:style w:type="paragraph" w:customStyle="1" w:styleId="titlefront">
    <w:name w:val="title_front"/>
    <w:basedOn w:val="Normal"/>
    <w:pPr>
      <w:spacing w:before="240"/>
      <w:ind w:left="1701"/>
      <w:jc w:val="right"/>
    </w:pPr>
    <w:rPr>
      <w:rFonts w:ascii="Optima" w:hAnsi="Optima"/>
      <w:b/>
      <w:sz w:val="28"/>
      <w:lang w:val="en-GB"/>
    </w:rPr>
  </w:style>
  <w:style w:type="paragraph" w:styleId="T1">
    <w:name w:val="toc 1"/>
    <w:basedOn w:val="Normal"/>
    <w:next w:val="Normal"/>
    <w:autoRedefine/>
    <w:semiHidden/>
    <w:pPr>
      <w:tabs>
        <w:tab w:val="left" w:pos="567"/>
        <w:tab w:val="left" w:pos="600"/>
        <w:tab w:val="left" w:pos="851"/>
        <w:tab w:val="left" w:pos="1200"/>
        <w:tab w:val="left" w:pos="1418"/>
        <w:tab w:val="left" w:pos="1985"/>
        <w:tab w:val="right" w:leader="dot" w:pos="8777"/>
      </w:tabs>
      <w:spacing w:before="60" w:after="60"/>
      <w:ind w:left="567" w:hanging="567"/>
    </w:pPr>
    <w:rPr>
      <w:b/>
      <w:i/>
      <w:caps/>
      <w:noProof/>
    </w:rPr>
  </w:style>
  <w:style w:type="paragraph" w:styleId="T2">
    <w:name w:val="toc 2"/>
    <w:basedOn w:val="Normal"/>
    <w:next w:val="Normal"/>
    <w:autoRedefine/>
    <w:semiHidden/>
    <w:pPr>
      <w:spacing w:before="0" w:after="0"/>
      <w:ind w:left="200"/>
    </w:pPr>
    <w:rPr>
      <w:rFonts w:ascii="Times New Roman" w:hAnsi="Times New Roman"/>
      <w:smallCaps/>
    </w:rPr>
  </w:style>
  <w:style w:type="character" w:styleId="Gl">
    <w:name w:val="Strong"/>
    <w:qFormat/>
    <w:rPr>
      <w:b/>
    </w:rPr>
  </w:style>
  <w:style w:type="paragraph" w:customStyle="1" w:styleId="Blockquote">
    <w:name w:val="Blockquote"/>
    <w:basedOn w:val="Normal"/>
    <w:pPr>
      <w:widowControl w:val="0"/>
      <w:spacing w:before="100" w:after="100"/>
      <w:ind w:left="360" w:right="360"/>
    </w:pPr>
    <w:rPr>
      <w:sz w:val="24"/>
      <w:lang w:val="en-US"/>
    </w:rPr>
  </w:style>
  <w:style w:type="paragraph" w:styleId="T3">
    <w:name w:val="toc 3"/>
    <w:basedOn w:val="Normal"/>
    <w:next w:val="Normal"/>
    <w:autoRedefine/>
    <w:semiHidden/>
    <w:pPr>
      <w:spacing w:before="0" w:after="0"/>
      <w:ind w:left="400"/>
    </w:pPr>
    <w:rPr>
      <w:rFonts w:ascii="Times New Roman" w:hAnsi="Times New Roman"/>
      <w:i/>
    </w:rPr>
  </w:style>
  <w:style w:type="paragraph" w:styleId="T4">
    <w:name w:val="toc 4"/>
    <w:basedOn w:val="Normal"/>
    <w:next w:val="Normal"/>
    <w:autoRedefine/>
    <w:semiHidden/>
    <w:pPr>
      <w:spacing w:before="0" w:after="0"/>
      <w:ind w:left="600"/>
    </w:pPr>
    <w:rPr>
      <w:rFonts w:ascii="Times New Roman" w:hAnsi="Times New Roman"/>
      <w:sz w:val="18"/>
    </w:rPr>
  </w:style>
  <w:style w:type="paragraph" w:styleId="T5">
    <w:name w:val="toc 5"/>
    <w:basedOn w:val="Normal"/>
    <w:next w:val="Normal"/>
    <w:autoRedefine/>
    <w:semiHidden/>
    <w:pPr>
      <w:spacing w:before="0" w:after="0"/>
      <w:ind w:left="800"/>
    </w:pPr>
    <w:rPr>
      <w:rFonts w:ascii="Times New Roman" w:hAnsi="Times New Roman"/>
      <w:sz w:val="18"/>
    </w:rPr>
  </w:style>
  <w:style w:type="paragraph" w:styleId="T6">
    <w:name w:val="toc 6"/>
    <w:basedOn w:val="Normal"/>
    <w:next w:val="Normal"/>
    <w:autoRedefine/>
    <w:semiHidden/>
    <w:pPr>
      <w:spacing w:before="0" w:after="0"/>
      <w:ind w:left="1000"/>
    </w:pPr>
    <w:rPr>
      <w:rFonts w:ascii="Times New Roman" w:hAnsi="Times New Roman"/>
      <w:sz w:val="18"/>
    </w:rPr>
  </w:style>
  <w:style w:type="paragraph" w:styleId="T7">
    <w:name w:val="toc 7"/>
    <w:basedOn w:val="Normal"/>
    <w:next w:val="Normal"/>
    <w:autoRedefine/>
    <w:semiHidden/>
    <w:pPr>
      <w:spacing w:before="0" w:after="0"/>
      <w:ind w:left="1200"/>
    </w:pPr>
    <w:rPr>
      <w:rFonts w:ascii="Times New Roman" w:hAnsi="Times New Roman"/>
      <w:sz w:val="18"/>
    </w:rPr>
  </w:style>
  <w:style w:type="paragraph" w:styleId="T8">
    <w:name w:val="toc 8"/>
    <w:basedOn w:val="Normal"/>
    <w:next w:val="Normal"/>
    <w:autoRedefine/>
    <w:semiHidden/>
    <w:pPr>
      <w:spacing w:before="0" w:after="0"/>
      <w:ind w:left="1400"/>
    </w:pPr>
    <w:rPr>
      <w:rFonts w:ascii="Times New Roman" w:hAnsi="Times New Roman"/>
      <w:sz w:val="18"/>
    </w:rPr>
  </w:style>
  <w:style w:type="paragraph" w:styleId="T9">
    <w:name w:val="toc 9"/>
    <w:basedOn w:val="Normal"/>
    <w:next w:val="Normal"/>
    <w:autoRedefine/>
    <w:semiHidden/>
    <w:pPr>
      <w:spacing w:before="0" w:after="0"/>
      <w:ind w:left="1600"/>
    </w:pPr>
    <w:rPr>
      <w:rFonts w:ascii="Times New Roman" w:hAnsi="Times New Roman"/>
      <w:sz w:val="18"/>
    </w:rPr>
  </w:style>
  <w:style w:type="character" w:styleId="zlenenKpr">
    <w:name w:val="FollowedHyperlink"/>
    <w:rPr>
      <w:color w:val="800080"/>
      <w:u w:val="single"/>
    </w:rPr>
  </w:style>
  <w:style w:type="paragraph" w:customStyle="1" w:styleId="Style2">
    <w:name w:val="Style2"/>
    <w:basedOn w:val="Style1"/>
    <w:pPr>
      <w:tabs>
        <w:tab w:val="clear" w:pos="992"/>
        <w:tab w:val="num" w:pos="2091"/>
      </w:tabs>
      <w:ind w:left="2977"/>
      <w:jc w:val="both"/>
    </w:pPr>
  </w:style>
  <w:style w:type="paragraph" w:customStyle="1" w:styleId="text">
    <w:name w:val="text"/>
    <w:pPr>
      <w:widowControl w:val="0"/>
      <w:spacing w:before="240" w:line="240" w:lineRule="exact"/>
      <w:jc w:val="both"/>
    </w:pPr>
    <w:rPr>
      <w:rFonts w:ascii="Arial" w:hAnsi="Arial"/>
      <w:snapToGrid w:val="0"/>
      <w:sz w:val="24"/>
      <w:lang w:val="cs-CZ" w:eastAsia="en-US"/>
    </w:rPr>
  </w:style>
  <w:style w:type="paragraph" w:customStyle="1" w:styleId="Section">
    <w:name w:val="Section"/>
    <w:basedOn w:val="Normal"/>
    <w:pPr>
      <w:widowControl w:val="0"/>
      <w:spacing w:before="0" w:after="0" w:line="360" w:lineRule="exact"/>
      <w:jc w:val="center"/>
    </w:pPr>
    <w:rPr>
      <w:b/>
      <w:sz w:val="32"/>
      <w:lang w:val="cs-CZ"/>
    </w:rPr>
  </w:style>
  <w:style w:type="paragraph" w:customStyle="1" w:styleId="ManualNumPar1">
    <w:name w:val="Manual NumPar 1"/>
    <w:basedOn w:val="Normal"/>
    <w:next w:val="Normal"/>
    <w:pPr>
      <w:ind w:left="851" w:hanging="851"/>
      <w:jc w:val="both"/>
    </w:pPr>
    <w:rPr>
      <w:rFonts w:ascii="Times New Roman" w:hAnsi="Times New Roman"/>
      <w:sz w:val="24"/>
      <w:lang w:val="fr-FR"/>
    </w:rPr>
  </w:style>
  <w:style w:type="table" w:styleId="TabloKlavuzu">
    <w:name w:val="Table Grid"/>
    <w:basedOn w:val="NormalTablo"/>
    <w:rsid w:val="00F90A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2">
    <w:name w:val="Body Text 2"/>
    <w:basedOn w:val="Normal"/>
    <w:rsid w:val="00AE7D13"/>
    <w:pPr>
      <w:tabs>
        <w:tab w:val="num" w:pos="567"/>
      </w:tabs>
      <w:spacing w:before="0" w:after="0"/>
      <w:jc w:val="both"/>
    </w:pPr>
    <w:rPr>
      <w:rFonts w:ascii="Times New Roman" w:hAnsi="Times New Roman"/>
      <w:snapToGrid/>
      <w:sz w:val="24"/>
      <w:lang w:eastAsia="en-GB"/>
    </w:rPr>
  </w:style>
  <w:style w:type="paragraph" w:customStyle="1" w:styleId="oddl-nadpis">
    <w:name w:val="oddíl-nadpis"/>
    <w:basedOn w:val="Normal"/>
    <w:rsid w:val="000417E2"/>
    <w:pPr>
      <w:keepNext/>
      <w:widowControl w:val="0"/>
      <w:tabs>
        <w:tab w:val="left" w:pos="567"/>
      </w:tabs>
      <w:spacing w:before="240" w:after="0" w:line="240" w:lineRule="exact"/>
    </w:pPr>
    <w:rPr>
      <w:b/>
      <w:sz w:val="24"/>
      <w:lang w:val="cs-CZ"/>
    </w:rPr>
  </w:style>
  <w:style w:type="paragraph" w:styleId="BalonMetni">
    <w:name w:val="Balloon Text"/>
    <w:basedOn w:val="Normal"/>
    <w:semiHidden/>
    <w:rsid w:val="00B25580"/>
    <w:rPr>
      <w:rFonts w:ascii="Tahoma" w:hAnsi="Tahoma" w:cs="Tahoma"/>
      <w:sz w:val="16"/>
      <w:szCs w:val="16"/>
    </w:rPr>
  </w:style>
  <w:style w:type="character" w:styleId="AklamaBavurusu">
    <w:name w:val="annotation reference"/>
    <w:rsid w:val="00CF7AAC"/>
    <w:rPr>
      <w:sz w:val="16"/>
      <w:szCs w:val="16"/>
    </w:rPr>
  </w:style>
  <w:style w:type="paragraph" w:styleId="AklamaMetni">
    <w:name w:val="annotation text"/>
    <w:basedOn w:val="Normal"/>
    <w:link w:val="AklamaMetniChar"/>
    <w:rsid w:val="00CF7AAC"/>
  </w:style>
  <w:style w:type="character" w:customStyle="1" w:styleId="AklamaMetniChar">
    <w:name w:val="Açıklama Metni Char"/>
    <w:link w:val="AklamaMetni"/>
    <w:rsid w:val="00CF7AAC"/>
    <w:rPr>
      <w:rFonts w:ascii="Arial" w:hAnsi="Arial"/>
      <w:snapToGrid w:val="0"/>
      <w:lang w:val="sv-SE" w:eastAsia="en-US"/>
    </w:rPr>
  </w:style>
  <w:style w:type="paragraph" w:styleId="AklamaKonusu">
    <w:name w:val="annotation subject"/>
    <w:basedOn w:val="AklamaMetni"/>
    <w:next w:val="AklamaMetni"/>
    <w:link w:val="AklamaKonusuChar"/>
    <w:rsid w:val="00CF7AAC"/>
    <w:rPr>
      <w:b/>
      <w:bCs/>
    </w:rPr>
  </w:style>
  <w:style w:type="character" w:customStyle="1" w:styleId="AklamaKonusuChar">
    <w:name w:val="Açıklama Konusu Char"/>
    <w:link w:val="AklamaKonusu"/>
    <w:rsid w:val="00CF7AAC"/>
    <w:rPr>
      <w:rFonts w:ascii="Arial" w:hAnsi="Arial"/>
      <w:b/>
      <w:bCs/>
      <w:snapToGrid w:val="0"/>
      <w:lang w:val="sv-SE" w:eastAsia="en-US"/>
    </w:rPr>
  </w:style>
  <w:style w:type="paragraph" w:styleId="ListeParagraf">
    <w:name w:val="List Paragraph"/>
    <w:basedOn w:val="Normal"/>
    <w:uiPriority w:val="34"/>
    <w:qFormat/>
    <w:rsid w:val="00260F83"/>
    <w:pPr>
      <w:spacing w:before="0" w:after="0"/>
      <w:ind w:left="708"/>
    </w:pPr>
    <w:rPr>
      <w:rFonts w:ascii="Times New Roman" w:hAnsi="Times New Roman"/>
      <w:snapToGrid/>
      <w:sz w:val="24"/>
      <w:szCs w:val="24"/>
      <w:lang w:val="en" w:eastAsia="tr-TR"/>
    </w:rPr>
  </w:style>
  <w:style w:type="paragraph" w:styleId="AralkYok">
    <w:name w:val="No Spacing"/>
    <w:uiPriority w:val="1"/>
    <w:qFormat/>
    <w:rsid w:val="00F96636"/>
    <w:rPr>
      <w:rFonts w:ascii="Arial" w:hAnsi="Arial"/>
      <w:snapToGrid w:val="0"/>
      <w:lang w:val="sv-SE" w:eastAsia="en-US"/>
    </w:rPr>
  </w:style>
  <w:style w:type="paragraph" w:customStyle="1" w:styleId="p1">
    <w:name w:val="p1"/>
    <w:basedOn w:val="Normal"/>
    <w:rsid w:val="00573028"/>
    <w:pPr>
      <w:spacing w:before="0" w:after="0"/>
    </w:pPr>
    <w:rPr>
      <w:rFonts w:ascii="Helvetica" w:eastAsia="Calibri" w:hAnsi="Helvetica"/>
      <w:snapToGrid/>
      <w:sz w:val="15"/>
      <w:szCs w:val="15"/>
      <w:lang w:val="en" w:eastAsia="tr-TR"/>
    </w:rPr>
  </w:style>
  <w:style w:type="character" w:styleId="Vurgu">
    <w:name w:val="Emphasis"/>
    <w:uiPriority w:val="20"/>
    <w:qFormat/>
    <w:rsid w:val="00A24CDE"/>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9009246">
      <w:bodyDiv w:val="1"/>
      <w:marLeft w:val="0"/>
      <w:marRight w:val="0"/>
      <w:marTop w:val="0"/>
      <w:marBottom w:val="0"/>
      <w:divBdr>
        <w:top w:val="none" w:sz="0" w:space="0" w:color="auto"/>
        <w:left w:val="none" w:sz="0" w:space="0" w:color="auto"/>
        <w:bottom w:val="none" w:sz="0" w:space="0" w:color="auto"/>
        <w:right w:val="none" w:sz="0" w:space="0" w:color="auto"/>
      </w:divBdr>
    </w:div>
    <w:div w:id="1197621717">
      <w:bodyDiv w:val="1"/>
      <w:marLeft w:val="0"/>
      <w:marRight w:val="0"/>
      <w:marTop w:val="0"/>
      <w:marBottom w:val="0"/>
      <w:divBdr>
        <w:top w:val="none" w:sz="0" w:space="0" w:color="auto"/>
        <w:left w:val="none" w:sz="0" w:space="0" w:color="auto"/>
        <w:bottom w:val="none" w:sz="0" w:space="0" w:color="auto"/>
        <w:right w:val="none" w:sz="0" w:space="0" w:color="auto"/>
      </w:divBdr>
    </w:div>
    <w:div w:id="1535968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s://blacksea-cbc.net/interreg-next-bsb-2021-2027/project-toolkit/communication-and-visibility" TargetMode="Externa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521</TotalTime>
  <Pages>5</Pages>
  <Words>1197</Words>
  <Characters>7232</Characters>
  <Application>Microsoft Office Word</Application>
  <DocSecurity>0</DocSecurity>
  <Lines>344</Lines>
  <Paragraphs>175</Paragraphs>
  <ScaleCrop>false</ScaleCrop>
  <HeadingPairs>
    <vt:vector size="4" baseType="variant">
      <vt:variant>
        <vt:lpstr>Konu Başlığı</vt:lpstr>
      </vt:variant>
      <vt:variant>
        <vt:i4>1</vt:i4>
      </vt:variant>
      <vt:variant>
        <vt:lpstr>Başlık</vt:lpstr>
      </vt:variant>
      <vt:variant>
        <vt:i4>1</vt:i4>
      </vt:variant>
    </vt:vector>
  </HeadingPairs>
  <TitlesOfParts>
    <vt:vector size="2" baseType="lpstr">
      <vt:lpstr>INSTRUCTIONS TO TENDERERS</vt:lpstr>
      <vt:lpstr>INSTRUCTIONS TO TENDERERS</vt:lpstr>
    </vt:vector>
  </TitlesOfParts>
  <Company>European Commission</Company>
  <LinksUpToDate>false</LinksUpToDate>
  <CharactersWithSpaces>8254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INSTRUCTIONS TO TENDERERS</dc:title>
  <dc:subject/>
  <dc:creator>ENGSTROM</dc:creator>
  <cp:keywords/>
  <cp:lastModifiedBy>shenay cekic</cp:lastModifiedBy>
  <cp:revision>19</cp:revision>
  <cp:lastPrinted>2012-09-24T10:13:00Z</cp:lastPrinted>
  <dcterms:created xsi:type="dcterms:W3CDTF">2025-07-05T12:22:00Z</dcterms:created>
  <dcterms:modified xsi:type="dcterms:W3CDTF">2025-09-19T03:58:00Z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476927691</vt:i4>
  </property>
  <property fmtid="{D5CDD505-2E9C-101B-9397-08002B2CF9AE}" pid="3" name="_EmailSubject">
    <vt:lpwstr>Annexes fournitures</vt:lpwstr>
  </property>
  <property fmtid="{D5CDD505-2E9C-101B-9397-08002B2CF9AE}" pid="4" name="_AuthorEmail">
    <vt:lpwstr>Ana-Elena.PALLARES@cec.eu.int</vt:lpwstr>
  </property>
  <property fmtid="{D5CDD505-2E9C-101B-9397-08002B2CF9AE}" pid="5" name="_AuthorEmailDisplayName">
    <vt:lpwstr>PALLARES Ana Elena (AIDCO)</vt:lpwstr>
  </property>
  <property fmtid="{D5CDD505-2E9C-101B-9397-08002B2CF9AE}" pid="6" name="_ReviewingToolsShownOnce">
    <vt:lpwstr/>
  </property>
  <property fmtid="{D5CDD505-2E9C-101B-9397-08002B2CF9AE}" pid="7" name="MSIP_Label_6bd9ddd1-4d20-43f6-abfa-fc3c07406f94_Enabled">
    <vt:lpwstr>true</vt:lpwstr>
  </property>
  <property fmtid="{D5CDD505-2E9C-101B-9397-08002B2CF9AE}" pid="8" name="MSIP_Label_6bd9ddd1-4d20-43f6-abfa-fc3c07406f94_SetDate">
    <vt:lpwstr>2024-06-16T20:45:25Z</vt:lpwstr>
  </property>
  <property fmtid="{D5CDD505-2E9C-101B-9397-08002B2CF9AE}" pid="9" name="MSIP_Label_6bd9ddd1-4d20-43f6-abfa-fc3c07406f94_Method">
    <vt:lpwstr>Standard</vt:lpwstr>
  </property>
  <property fmtid="{D5CDD505-2E9C-101B-9397-08002B2CF9AE}" pid="10" name="MSIP_Label_6bd9ddd1-4d20-43f6-abfa-fc3c07406f94_Name">
    <vt:lpwstr>Commission Use</vt:lpwstr>
  </property>
  <property fmtid="{D5CDD505-2E9C-101B-9397-08002B2CF9AE}" pid="11" name="MSIP_Label_6bd9ddd1-4d20-43f6-abfa-fc3c07406f94_SiteId">
    <vt:lpwstr>b24c8b06-522c-46fe-9080-70926f8dddb1</vt:lpwstr>
  </property>
  <property fmtid="{D5CDD505-2E9C-101B-9397-08002B2CF9AE}" pid="12" name="MSIP_Label_6bd9ddd1-4d20-43f6-abfa-fc3c07406f94_ActionId">
    <vt:lpwstr>f45c2e47-8753-414e-8ca4-5a190b5d5f8b</vt:lpwstr>
  </property>
  <property fmtid="{D5CDD505-2E9C-101B-9397-08002B2CF9AE}" pid="13" name="MSIP_Label_6bd9ddd1-4d20-43f6-abfa-fc3c07406f94_ContentBits">
    <vt:lpwstr>0</vt:lpwstr>
  </property>
</Properties>
</file>